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CF" w:rsidRPr="00524EFF" w:rsidRDefault="004C58CF" w:rsidP="00B5531F">
      <w:pPr>
        <w:ind w:firstLineChars="350" w:firstLine="1265"/>
        <w:rPr>
          <w:rFonts w:asciiTheme="minorEastAsia" w:hAnsiTheme="minorEastAsia"/>
          <w:b/>
          <w:sz w:val="36"/>
          <w:szCs w:val="36"/>
        </w:rPr>
      </w:pPr>
      <w:r w:rsidRPr="00524EFF">
        <w:rPr>
          <w:rFonts w:asciiTheme="minorEastAsia" w:hAnsiTheme="minorEastAsia" w:hint="eastAsia"/>
          <w:b/>
          <w:sz w:val="36"/>
          <w:szCs w:val="36"/>
        </w:rPr>
        <w:t>医学院研究生学位论文查重检测暂行办法</w:t>
      </w:r>
    </w:p>
    <w:p w:rsidR="004C58CF" w:rsidRPr="00524EFF" w:rsidRDefault="004C58CF" w:rsidP="00524EF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457C3" w:rsidRPr="00524EFF" w:rsidRDefault="004C58CF" w:rsidP="00524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>为保证和提高我院</w:t>
      </w:r>
      <w:r w:rsidR="00D457C3" w:rsidRPr="00524EFF">
        <w:rPr>
          <w:rFonts w:asciiTheme="minorEastAsia" w:hAnsiTheme="minorEastAsia" w:hint="eastAsia"/>
          <w:sz w:val="28"/>
          <w:szCs w:val="28"/>
        </w:rPr>
        <w:t>研究生学位论文质量，促进学术诚信，</w:t>
      </w:r>
      <w:r w:rsidRPr="00524EFF">
        <w:rPr>
          <w:rFonts w:asciiTheme="minorEastAsia" w:hAnsiTheme="minorEastAsia" w:hint="eastAsia"/>
          <w:sz w:val="28"/>
          <w:szCs w:val="28"/>
        </w:rPr>
        <w:t>所有拟申请硕士、博士学位的申请者均须</w:t>
      </w:r>
      <w:r w:rsidR="00524EFF">
        <w:rPr>
          <w:rFonts w:asciiTheme="minorEastAsia" w:hAnsiTheme="minorEastAsia" w:hint="eastAsia"/>
          <w:sz w:val="28"/>
          <w:szCs w:val="28"/>
        </w:rPr>
        <w:t>在学位论文送审前，</w:t>
      </w:r>
      <w:r w:rsidRPr="00524EFF">
        <w:rPr>
          <w:rFonts w:asciiTheme="minorEastAsia" w:hAnsiTheme="minorEastAsia" w:hint="eastAsia"/>
          <w:sz w:val="28"/>
          <w:szCs w:val="28"/>
        </w:rPr>
        <w:t>通过</w:t>
      </w:r>
      <w:r w:rsidR="00D457C3" w:rsidRPr="00524EFF">
        <w:rPr>
          <w:rFonts w:asciiTheme="minorEastAsia" w:hAnsiTheme="minorEastAsia" w:hint="eastAsia"/>
          <w:sz w:val="28"/>
          <w:szCs w:val="28"/>
        </w:rPr>
        <w:t>CNKI“学位论</w:t>
      </w:r>
      <w:hyperlink r:id="rId6" w:tgtFrame="_blank" w:history="1">
        <w:r w:rsidR="00D457C3" w:rsidRPr="00524EFF">
          <w:rPr>
            <w:rStyle w:val="a7"/>
            <w:rFonts w:asciiTheme="minorEastAsia" w:hAnsiTheme="minorEastAsia" w:hint="eastAsia"/>
            <w:sz w:val="28"/>
            <w:szCs w:val="28"/>
          </w:rPr>
          <w:t>文学</w:t>
        </w:r>
      </w:hyperlink>
      <w:r w:rsidRPr="00524EFF">
        <w:rPr>
          <w:rFonts w:asciiTheme="minorEastAsia" w:hAnsiTheme="minorEastAsia" w:hint="eastAsia"/>
          <w:sz w:val="28"/>
          <w:szCs w:val="28"/>
        </w:rPr>
        <w:t>术不端行为检测系统”进行学位论文的查重</w:t>
      </w:r>
      <w:r w:rsidR="00D457C3" w:rsidRPr="00524EFF">
        <w:rPr>
          <w:rFonts w:asciiTheme="minorEastAsia" w:hAnsiTheme="minorEastAsia" w:hint="eastAsia"/>
          <w:sz w:val="28"/>
          <w:szCs w:val="28"/>
        </w:rPr>
        <w:t xml:space="preserve">检测。 </w:t>
      </w:r>
    </w:p>
    <w:p w:rsidR="00D457C3" w:rsidRPr="00524EFF" w:rsidRDefault="00D457C3" w:rsidP="00D457C3">
      <w:pPr>
        <w:rPr>
          <w:rFonts w:asciiTheme="minorEastAsia" w:hAnsiTheme="minorEastAsia"/>
          <w:sz w:val="28"/>
          <w:szCs w:val="28"/>
        </w:rPr>
      </w:pPr>
    </w:p>
    <w:p w:rsidR="00D457C3" w:rsidRPr="00524EFF" w:rsidRDefault="00D457C3" w:rsidP="00D457C3">
      <w:pPr>
        <w:rPr>
          <w:rFonts w:asciiTheme="minorEastAsia" w:hAnsiTheme="minorEastAsia"/>
          <w:b/>
          <w:sz w:val="28"/>
          <w:szCs w:val="28"/>
        </w:rPr>
      </w:pPr>
      <w:r w:rsidRPr="00524EFF">
        <w:rPr>
          <w:rFonts w:asciiTheme="minorEastAsia" w:hAnsiTheme="minorEastAsia" w:hint="eastAsia"/>
          <w:b/>
          <w:sz w:val="28"/>
          <w:szCs w:val="28"/>
        </w:rPr>
        <w:t xml:space="preserve">一、检测范围 </w:t>
      </w:r>
    </w:p>
    <w:p w:rsidR="00D457C3" w:rsidRPr="00524EFF" w:rsidRDefault="00D457C3" w:rsidP="00524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 xml:space="preserve">当年申请答辩的硕士、博士学位论文（涉密学位论文不参与检测）。 </w:t>
      </w:r>
    </w:p>
    <w:p w:rsidR="00D457C3" w:rsidRPr="00524EFF" w:rsidRDefault="00D457C3" w:rsidP="00D457C3">
      <w:pPr>
        <w:rPr>
          <w:rFonts w:asciiTheme="minorEastAsia" w:hAnsiTheme="minorEastAsia"/>
          <w:sz w:val="28"/>
          <w:szCs w:val="28"/>
        </w:rPr>
      </w:pPr>
    </w:p>
    <w:p w:rsidR="00D457C3" w:rsidRPr="00524EFF" w:rsidRDefault="00D457C3" w:rsidP="00D457C3">
      <w:pPr>
        <w:rPr>
          <w:rFonts w:asciiTheme="minorEastAsia" w:hAnsiTheme="minorEastAsia"/>
          <w:b/>
          <w:sz w:val="28"/>
          <w:szCs w:val="28"/>
        </w:rPr>
      </w:pPr>
      <w:r w:rsidRPr="00524EFF">
        <w:rPr>
          <w:rFonts w:asciiTheme="minorEastAsia" w:hAnsiTheme="minorEastAsia" w:hint="eastAsia"/>
          <w:b/>
          <w:sz w:val="28"/>
          <w:szCs w:val="28"/>
        </w:rPr>
        <w:t xml:space="preserve">二、检测流程 </w:t>
      </w:r>
    </w:p>
    <w:p w:rsidR="00D457C3" w:rsidRPr="00524EFF" w:rsidRDefault="00D457C3" w:rsidP="00524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 xml:space="preserve">1.研究生提交论文 </w:t>
      </w:r>
    </w:p>
    <w:p w:rsidR="00D457C3" w:rsidRPr="00524EFF" w:rsidRDefault="00D457C3" w:rsidP="00524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>在学位论文送审前，研究生应将</w:t>
      </w:r>
      <w:r w:rsidR="004C58CF" w:rsidRPr="00524EFF">
        <w:rPr>
          <w:rFonts w:asciiTheme="minorEastAsia" w:hAnsiTheme="minorEastAsia" w:hint="eastAsia"/>
          <w:sz w:val="28"/>
          <w:szCs w:val="28"/>
        </w:rPr>
        <w:t>定稿后的</w:t>
      </w:r>
      <w:r w:rsidRPr="00524EFF">
        <w:rPr>
          <w:rFonts w:asciiTheme="minorEastAsia" w:hAnsiTheme="minorEastAsia" w:hint="eastAsia"/>
          <w:sz w:val="28"/>
          <w:szCs w:val="28"/>
        </w:rPr>
        <w:t>学位论文的电子版（</w:t>
      </w:r>
      <w:r w:rsidR="00E11C56">
        <w:rPr>
          <w:rFonts w:asciiTheme="minorEastAsia" w:hAnsiTheme="minorEastAsia"/>
          <w:sz w:val="28"/>
          <w:szCs w:val="28"/>
        </w:rPr>
        <w:t>word</w:t>
      </w:r>
      <w:r w:rsidRPr="00524EFF">
        <w:rPr>
          <w:rFonts w:asciiTheme="minorEastAsia" w:hAnsiTheme="minorEastAsia" w:hint="eastAsia"/>
          <w:sz w:val="28"/>
          <w:szCs w:val="28"/>
        </w:rPr>
        <w:t>格式）上交到学院</w:t>
      </w:r>
      <w:r w:rsidR="004C58CF" w:rsidRPr="00524EFF">
        <w:rPr>
          <w:rFonts w:asciiTheme="minorEastAsia" w:hAnsiTheme="minorEastAsia" w:hint="eastAsia"/>
          <w:sz w:val="28"/>
          <w:szCs w:val="28"/>
        </w:rPr>
        <w:t>研究生部</w:t>
      </w:r>
      <w:r w:rsidRPr="00524EFF">
        <w:rPr>
          <w:rFonts w:asciiTheme="minorEastAsia" w:hAnsiTheme="minorEastAsia" w:hint="eastAsia"/>
          <w:sz w:val="28"/>
          <w:szCs w:val="28"/>
        </w:rPr>
        <w:t xml:space="preserve">。学位论文电子版命名格式必须统一为“学号_姓名_论文题目”。 </w:t>
      </w:r>
    </w:p>
    <w:p w:rsidR="00DB7231" w:rsidRPr="00524EFF" w:rsidRDefault="00DB7231" w:rsidP="00524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>为提高检测准确率，在论文定稿之后，论文检测前，研究生将论文的扉页、致</w:t>
      </w:r>
      <w:bookmarkStart w:id="0" w:name="_GoBack"/>
      <w:bookmarkEnd w:id="0"/>
      <w:r w:rsidRPr="00524EFF">
        <w:rPr>
          <w:rFonts w:asciiTheme="minorEastAsia" w:hAnsiTheme="minorEastAsia" w:hint="eastAsia"/>
          <w:sz w:val="28"/>
          <w:szCs w:val="28"/>
        </w:rPr>
        <w:t>谢部分删除。</w:t>
      </w:r>
    </w:p>
    <w:p w:rsidR="00D457C3" w:rsidRPr="00524EFF" w:rsidRDefault="00D457C3" w:rsidP="00524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>2.</w:t>
      </w:r>
      <w:r w:rsidR="00524EFF">
        <w:rPr>
          <w:rFonts w:asciiTheme="minorEastAsia" w:hAnsiTheme="minorEastAsia" w:hint="eastAsia"/>
          <w:sz w:val="28"/>
          <w:szCs w:val="28"/>
        </w:rPr>
        <w:t>学院研究生部</w:t>
      </w:r>
      <w:r w:rsidRPr="00524EFF">
        <w:rPr>
          <w:rFonts w:asciiTheme="minorEastAsia" w:hAnsiTheme="minorEastAsia" w:hint="eastAsia"/>
          <w:sz w:val="28"/>
          <w:szCs w:val="28"/>
        </w:rPr>
        <w:t xml:space="preserve">检测论文 </w:t>
      </w:r>
    </w:p>
    <w:p w:rsidR="00DA4C2A" w:rsidRDefault="00D457C3" w:rsidP="001103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>学院</w:t>
      </w:r>
      <w:r w:rsidR="004C58CF" w:rsidRPr="00524EFF">
        <w:rPr>
          <w:rFonts w:asciiTheme="minorEastAsia" w:hAnsiTheme="minorEastAsia" w:hint="eastAsia"/>
          <w:sz w:val="28"/>
          <w:szCs w:val="28"/>
        </w:rPr>
        <w:t>研究生部</w:t>
      </w:r>
      <w:r w:rsidRPr="00524EFF">
        <w:rPr>
          <w:rFonts w:asciiTheme="minorEastAsia" w:hAnsiTheme="minorEastAsia" w:hint="eastAsia"/>
          <w:sz w:val="28"/>
          <w:szCs w:val="28"/>
        </w:rPr>
        <w:t xml:space="preserve">对论文进行逐一检测，完成检测后将检测结果反馈论文作者。 </w:t>
      </w:r>
      <w:r w:rsidR="001103AF" w:rsidRPr="001103AF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103AF" w:rsidRPr="001103AF" w:rsidRDefault="001103AF" w:rsidP="00DA4C2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103AF">
        <w:rPr>
          <w:rFonts w:asciiTheme="minorEastAsia" w:hAnsiTheme="minorEastAsia" w:hint="eastAsia"/>
          <w:sz w:val="28"/>
          <w:szCs w:val="28"/>
        </w:rPr>
        <w:t xml:space="preserve">（1）对送审前的学位论文进行查重，论文检测通过后，方可进入论文送审程序。 </w:t>
      </w:r>
    </w:p>
    <w:p w:rsidR="001103AF" w:rsidRPr="001103AF" w:rsidRDefault="001103AF" w:rsidP="001103A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457C3" w:rsidRPr="001103AF" w:rsidRDefault="001103AF" w:rsidP="007012A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1103AF">
        <w:rPr>
          <w:rFonts w:asciiTheme="minorEastAsia" w:hAnsiTheme="minorEastAsia" w:hint="eastAsia"/>
          <w:sz w:val="28"/>
          <w:szCs w:val="28"/>
        </w:rPr>
        <w:lastRenderedPageBreak/>
        <w:t xml:space="preserve"> （2）对定稿后的学位论文（根据论文评阅专家及答辩专家的意见修改后）再次进行查重，论文检测通过后，方可申请学位或备案存档。</w:t>
      </w:r>
    </w:p>
    <w:p w:rsidR="00D457C3" w:rsidRPr="00524EFF" w:rsidRDefault="00D457C3" w:rsidP="00D457C3">
      <w:pPr>
        <w:rPr>
          <w:rFonts w:asciiTheme="minorEastAsia" w:hAnsiTheme="minorEastAsia"/>
          <w:sz w:val="28"/>
          <w:szCs w:val="28"/>
        </w:rPr>
      </w:pPr>
    </w:p>
    <w:p w:rsidR="004C58CF" w:rsidRPr="00524EFF" w:rsidRDefault="00D457C3" w:rsidP="00D457C3">
      <w:pPr>
        <w:rPr>
          <w:rFonts w:asciiTheme="minorEastAsia" w:hAnsiTheme="minorEastAsia"/>
          <w:b/>
          <w:sz w:val="28"/>
          <w:szCs w:val="28"/>
        </w:rPr>
      </w:pPr>
      <w:r w:rsidRPr="00524EFF">
        <w:rPr>
          <w:rFonts w:asciiTheme="minorEastAsia" w:hAnsiTheme="minorEastAsia" w:hint="eastAsia"/>
          <w:b/>
          <w:sz w:val="28"/>
          <w:szCs w:val="28"/>
        </w:rPr>
        <w:t>三、检测结果</w:t>
      </w:r>
      <w:r w:rsidR="004C58CF" w:rsidRPr="00524EFF">
        <w:rPr>
          <w:rFonts w:asciiTheme="minorEastAsia" w:hAnsiTheme="minorEastAsia" w:hint="eastAsia"/>
          <w:b/>
          <w:sz w:val="28"/>
          <w:szCs w:val="28"/>
        </w:rPr>
        <w:t>的处理</w:t>
      </w:r>
    </w:p>
    <w:p w:rsidR="00D457C3" w:rsidRPr="00524EFF" w:rsidRDefault="00D457C3" w:rsidP="00D457C3">
      <w:pPr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 xml:space="preserve"> </w:t>
      </w:r>
      <w:r w:rsidR="00524EFF">
        <w:rPr>
          <w:rFonts w:asciiTheme="minorEastAsia" w:hAnsiTheme="minorEastAsia" w:hint="eastAsia"/>
          <w:sz w:val="28"/>
          <w:szCs w:val="28"/>
        </w:rPr>
        <w:t xml:space="preserve">   </w:t>
      </w:r>
      <w:r w:rsidRPr="00524EFF">
        <w:rPr>
          <w:rFonts w:asciiTheme="minorEastAsia" w:hAnsiTheme="minorEastAsia" w:hint="eastAsia"/>
          <w:sz w:val="28"/>
          <w:szCs w:val="28"/>
        </w:rPr>
        <w:t>检测系统将自动生成检测报告单，详细列出检测情况。</w:t>
      </w:r>
      <w:r w:rsidR="00DB7231" w:rsidRPr="00524EFF">
        <w:rPr>
          <w:rFonts w:asciiTheme="minorEastAsia" w:hAnsiTheme="minorEastAsia" w:hint="eastAsia"/>
          <w:sz w:val="28"/>
          <w:szCs w:val="28"/>
        </w:rPr>
        <w:t>本规定中的检测结果均指“去除本人已发表文献复制比”。</w:t>
      </w:r>
    </w:p>
    <w:p w:rsidR="00AC3CF6" w:rsidRPr="001A6785" w:rsidRDefault="00AC3CF6" w:rsidP="00AC3C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6785">
        <w:rPr>
          <w:rFonts w:asciiTheme="minorEastAsia" w:hAnsiTheme="minorEastAsia" w:hint="eastAsia"/>
          <w:sz w:val="28"/>
          <w:szCs w:val="28"/>
        </w:rPr>
        <w:t>1.</w:t>
      </w:r>
      <w:r w:rsidR="00564419" w:rsidRPr="001A6785">
        <w:rPr>
          <w:rFonts w:asciiTheme="minorEastAsia" w:hAnsiTheme="minorEastAsia" w:hint="eastAsia"/>
          <w:sz w:val="28"/>
          <w:szCs w:val="28"/>
        </w:rPr>
        <w:t>学位论文检测结果</w:t>
      </w:r>
      <w:r w:rsidRPr="001A6785">
        <w:rPr>
          <w:rFonts w:asciiTheme="minorEastAsia" w:hAnsiTheme="minorEastAsia" w:hint="eastAsia"/>
          <w:sz w:val="28"/>
          <w:szCs w:val="28"/>
        </w:rPr>
        <w:t>低于10%</w:t>
      </w:r>
      <w:r w:rsidR="00781824" w:rsidRPr="001A6785">
        <w:rPr>
          <w:rFonts w:asciiTheme="minorEastAsia" w:hAnsiTheme="minorEastAsia" w:hint="eastAsia"/>
          <w:sz w:val="28"/>
          <w:szCs w:val="28"/>
        </w:rPr>
        <w:t>（不含10%）</w:t>
      </w:r>
      <w:r w:rsidRPr="001A6785">
        <w:rPr>
          <w:rFonts w:asciiTheme="minorEastAsia" w:hAnsiTheme="minorEastAsia" w:hint="eastAsia"/>
          <w:sz w:val="28"/>
          <w:szCs w:val="28"/>
        </w:rPr>
        <w:t>，经导师确认学位论文不存在抄袭行为，视为通过检测。</w:t>
      </w:r>
    </w:p>
    <w:p w:rsidR="00AC3CF6" w:rsidRPr="001A6785" w:rsidRDefault="00AC3CF6" w:rsidP="00AC3C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6785">
        <w:rPr>
          <w:rFonts w:asciiTheme="minorEastAsia" w:hAnsiTheme="minorEastAsia" w:hint="eastAsia"/>
          <w:sz w:val="28"/>
          <w:szCs w:val="28"/>
        </w:rPr>
        <w:t>2.学位论文检测</w:t>
      </w:r>
      <w:r w:rsidR="00564419" w:rsidRPr="001A6785">
        <w:rPr>
          <w:rFonts w:asciiTheme="minorEastAsia" w:hAnsiTheme="minorEastAsia" w:hint="eastAsia"/>
          <w:sz w:val="28"/>
          <w:szCs w:val="28"/>
        </w:rPr>
        <w:t>结果</w:t>
      </w:r>
      <w:r w:rsidRPr="001A6785">
        <w:rPr>
          <w:rFonts w:asciiTheme="minorEastAsia" w:hAnsiTheme="minorEastAsia" w:hint="eastAsia"/>
          <w:sz w:val="28"/>
          <w:szCs w:val="28"/>
        </w:rPr>
        <w:t>在10%-30%（含</w:t>
      </w:r>
      <w:r w:rsidR="00593E0C" w:rsidRPr="001A6785">
        <w:rPr>
          <w:rFonts w:asciiTheme="minorEastAsia" w:hAnsiTheme="minorEastAsia" w:hint="eastAsia"/>
          <w:sz w:val="28"/>
          <w:szCs w:val="28"/>
        </w:rPr>
        <w:t>10%、</w:t>
      </w:r>
      <w:r w:rsidRPr="001A6785">
        <w:rPr>
          <w:rFonts w:asciiTheme="minorEastAsia" w:hAnsiTheme="minorEastAsia" w:hint="eastAsia"/>
          <w:sz w:val="28"/>
          <w:szCs w:val="28"/>
        </w:rPr>
        <w:t>30%）之间者，学院将具体检测结果反馈给研究生和导师，研究生需在导师指导下认真修改论文，修改时间不低于1周。论文修改后需进行第二次检测，经检测</w:t>
      </w:r>
      <w:r w:rsidR="00564419" w:rsidRPr="001A6785">
        <w:rPr>
          <w:rFonts w:asciiTheme="minorEastAsia" w:hAnsiTheme="minorEastAsia" w:hint="eastAsia"/>
          <w:sz w:val="28"/>
          <w:szCs w:val="28"/>
        </w:rPr>
        <w:t>结果</w:t>
      </w:r>
      <w:r w:rsidRPr="001A6785">
        <w:rPr>
          <w:rFonts w:asciiTheme="minorEastAsia" w:hAnsiTheme="minorEastAsia" w:hint="eastAsia"/>
          <w:sz w:val="28"/>
          <w:szCs w:val="28"/>
        </w:rPr>
        <w:t>低于10%（</w:t>
      </w:r>
      <w:r w:rsidR="00631B19" w:rsidRPr="001A6785">
        <w:rPr>
          <w:rFonts w:asciiTheme="minorEastAsia" w:hAnsiTheme="minorEastAsia" w:hint="eastAsia"/>
          <w:sz w:val="28"/>
          <w:szCs w:val="28"/>
        </w:rPr>
        <w:t>不</w:t>
      </w:r>
      <w:r w:rsidRPr="001A6785">
        <w:rPr>
          <w:rFonts w:asciiTheme="minorEastAsia" w:hAnsiTheme="minorEastAsia" w:hint="eastAsia"/>
          <w:sz w:val="28"/>
          <w:szCs w:val="28"/>
        </w:rPr>
        <w:t>含10%）方可视为通过检测。若第二次检测</w:t>
      </w:r>
      <w:r w:rsidR="00564419" w:rsidRPr="001A6785">
        <w:rPr>
          <w:rFonts w:asciiTheme="minorEastAsia" w:hAnsiTheme="minorEastAsia" w:hint="eastAsia"/>
          <w:sz w:val="28"/>
          <w:szCs w:val="28"/>
        </w:rPr>
        <w:t>结果</w:t>
      </w:r>
      <w:r w:rsidRPr="001A6785">
        <w:rPr>
          <w:rFonts w:asciiTheme="minorEastAsia" w:hAnsiTheme="minorEastAsia" w:hint="eastAsia"/>
          <w:sz w:val="28"/>
          <w:szCs w:val="28"/>
        </w:rPr>
        <w:t>比仍高于10%</w:t>
      </w:r>
      <w:r w:rsidR="00564419" w:rsidRPr="001A6785">
        <w:rPr>
          <w:rFonts w:asciiTheme="minorEastAsia" w:hAnsiTheme="minorEastAsia" w:hint="eastAsia"/>
          <w:sz w:val="28"/>
          <w:szCs w:val="28"/>
        </w:rPr>
        <w:t>（含10%）</w:t>
      </w:r>
      <w:r w:rsidRPr="001A6785">
        <w:rPr>
          <w:rFonts w:asciiTheme="minorEastAsia" w:hAnsiTheme="minorEastAsia" w:hint="eastAsia"/>
          <w:sz w:val="28"/>
          <w:szCs w:val="28"/>
        </w:rPr>
        <w:t>，则取消本次学位申请资格。</w:t>
      </w:r>
    </w:p>
    <w:p w:rsidR="00593E0C" w:rsidRDefault="00AC3CF6" w:rsidP="00AC3C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6785">
        <w:rPr>
          <w:rFonts w:asciiTheme="minorEastAsia" w:hAnsiTheme="minorEastAsia" w:hint="eastAsia"/>
          <w:sz w:val="28"/>
          <w:szCs w:val="28"/>
        </w:rPr>
        <w:t>3.学位论文检测总文字复制比在30%</w:t>
      </w:r>
      <w:r w:rsidR="00781824" w:rsidRPr="001A6785">
        <w:rPr>
          <w:rFonts w:asciiTheme="minorEastAsia" w:hAnsiTheme="minorEastAsia" w:hint="eastAsia"/>
          <w:sz w:val="28"/>
          <w:szCs w:val="28"/>
        </w:rPr>
        <w:t>（不含30%）</w:t>
      </w:r>
      <w:r w:rsidRPr="001A6785">
        <w:rPr>
          <w:rFonts w:asciiTheme="minorEastAsia" w:hAnsiTheme="minorEastAsia" w:hint="eastAsia"/>
          <w:sz w:val="28"/>
          <w:szCs w:val="28"/>
        </w:rPr>
        <w:t>以上者，取消本次学位申请资格。经修改后可于下一批次提出送审和答辩申请。</w:t>
      </w:r>
    </w:p>
    <w:p w:rsidR="00593E0C" w:rsidRDefault="00593E0C" w:rsidP="00AC3CF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457C3" w:rsidRPr="00A64B43" w:rsidRDefault="00D457C3" w:rsidP="00AC3CF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A64B43">
        <w:rPr>
          <w:rFonts w:asciiTheme="minorEastAsia" w:hAnsiTheme="minorEastAsia" w:hint="eastAsia"/>
          <w:b/>
          <w:sz w:val="28"/>
          <w:szCs w:val="28"/>
        </w:rPr>
        <w:t xml:space="preserve">四、组织管理 </w:t>
      </w:r>
    </w:p>
    <w:p w:rsidR="00D457C3" w:rsidRPr="00524EFF" w:rsidRDefault="00524EFF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>研究生部安排</w:t>
      </w:r>
      <w:r w:rsidR="00D457C3" w:rsidRPr="00524EFF">
        <w:rPr>
          <w:rFonts w:asciiTheme="minorEastAsia" w:hAnsiTheme="minorEastAsia" w:hint="eastAsia"/>
          <w:sz w:val="28"/>
          <w:szCs w:val="28"/>
        </w:rPr>
        <w:t>专人使用</w:t>
      </w:r>
      <w:r w:rsidRPr="00524EFF">
        <w:rPr>
          <w:rFonts w:asciiTheme="minorEastAsia" w:hAnsiTheme="minorEastAsia" w:hint="eastAsia"/>
          <w:sz w:val="28"/>
          <w:szCs w:val="28"/>
        </w:rPr>
        <w:t>CNKI“学位论</w:t>
      </w:r>
      <w:hyperlink r:id="rId7" w:tgtFrame="_blank" w:history="1">
        <w:r w:rsidRPr="00524EFF">
          <w:rPr>
            <w:rStyle w:val="a7"/>
            <w:rFonts w:asciiTheme="minorEastAsia" w:hAnsiTheme="minorEastAsia" w:hint="eastAsia"/>
            <w:sz w:val="28"/>
            <w:szCs w:val="28"/>
          </w:rPr>
          <w:t>文学</w:t>
        </w:r>
      </w:hyperlink>
      <w:r w:rsidRPr="00524EFF">
        <w:rPr>
          <w:rFonts w:asciiTheme="minorEastAsia" w:hAnsiTheme="minorEastAsia" w:hint="eastAsia"/>
          <w:sz w:val="28"/>
          <w:szCs w:val="28"/>
        </w:rPr>
        <w:t>术不端行为检测系统”</w:t>
      </w:r>
      <w:r w:rsidR="00D457C3" w:rsidRPr="00524EFF">
        <w:rPr>
          <w:rFonts w:asciiTheme="minorEastAsia" w:hAnsiTheme="minorEastAsia" w:hint="eastAsia"/>
          <w:sz w:val="28"/>
          <w:szCs w:val="28"/>
        </w:rPr>
        <w:t xml:space="preserve">，在论文送审前进行检测，系统账号、密码专人专用。 </w:t>
      </w:r>
    </w:p>
    <w:p w:rsidR="00D457C3" w:rsidRPr="00524EFF" w:rsidRDefault="00D457C3" w:rsidP="00D457C3">
      <w:pPr>
        <w:rPr>
          <w:rFonts w:asciiTheme="minorEastAsia" w:hAnsiTheme="minorEastAsia"/>
          <w:sz w:val="28"/>
          <w:szCs w:val="28"/>
        </w:rPr>
      </w:pPr>
    </w:p>
    <w:p w:rsidR="00D457C3" w:rsidRPr="00A64B43" w:rsidRDefault="00D94690" w:rsidP="00EB02A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五、附则</w:t>
      </w:r>
      <w:r w:rsidR="00D457C3" w:rsidRPr="00A64B43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D457C3" w:rsidRPr="00524EFF" w:rsidRDefault="00D457C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 xml:space="preserve">1. </w:t>
      </w:r>
      <w:r w:rsidR="00524EFF" w:rsidRPr="00524EFF">
        <w:rPr>
          <w:rFonts w:asciiTheme="minorEastAsia" w:hAnsiTheme="minorEastAsia" w:hint="eastAsia"/>
          <w:sz w:val="28"/>
          <w:szCs w:val="28"/>
        </w:rPr>
        <w:t>系统所得出的检测结果，只是一个初步的筛查，具体的文责</w:t>
      </w:r>
      <w:r w:rsidR="00524EFF" w:rsidRPr="00524EFF">
        <w:rPr>
          <w:rFonts w:asciiTheme="minorEastAsia" w:hAnsiTheme="minorEastAsia" w:hint="eastAsia"/>
          <w:sz w:val="28"/>
          <w:szCs w:val="28"/>
        </w:rPr>
        <w:lastRenderedPageBreak/>
        <w:t>由学位论文作者本人负责。若学生提供的检测论文与学位论文不一致，由此产生的后果由论文作者本人负责。</w:t>
      </w:r>
    </w:p>
    <w:p w:rsidR="00864AA9" w:rsidRPr="001A6785" w:rsidRDefault="00D457C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24EFF">
        <w:rPr>
          <w:rFonts w:asciiTheme="minorEastAsia" w:hAnsiTheme="minorEastAsia" w:hint="eastAsia"/>
          <w:sz w:val="28"/>
          <w:szCs w:val="28"/>
        </w:rPr>
        <w:t xml:space="preserve">2. </w:t>
      </w:r>
      <w:r w:rsidR="00524EFF" w:rsidRPr="00524EFF">
        <w:rPr>
          <w:rFonts w:asciiTheme="minorEastAsia" w:hAnsiTheme="minorEastAsia" w:hint="eastAsia"/>
          <w:sz w:val="28"/>
          <w:szCs w:val="28"/>
        </w:rPr>
        <w:t>禁止剽窃、抄袭等一切学术不端行为。学术不端行为检测系统仅仅是一种辅助工具，对检测系统无法检测的学术不端行为，例如抄袭未上网的他人文章，翻译外文发表的研究结果并将其作为自己的</w:t>
      </w:r>
      <w:r w:rsidR="00524EFF" w:rsidRPr="001A6785">
        <w:rPr>
          <w:rFonts w:asciiTheme="minorEastAsia" w:hAnsiTheme="minorEastAsia" w:hint="eastAsia"/>
          <w:sz w:val="28"/>
          <w:szCs w:val="28"/>
        </w:rPr>
        <w:t>成果等等都将视情况认定为学术不端行为。</w:t>
      </w:r>
    </w:p>
    <w:p w:rsidR="00A64B43" w:rsidRDefault="00864AA9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6785">
        <w:rPr>
          <w:rFonts w:asciiTheme="minorEastAsia" w:hAnsiTheme="minorEastAsia" w:hint="eastAsia"/>
          <w:sz w:val="28"/>
          <w:szCs w:val="28"/>
        </w:rPr>
        <w:t>3.</w:t>
      </w:r>
      <w:r w:rsidRPr="001A6785">
        <w:rPr>
          <w:rFonts w:asciiTheme="minorEastAsia" w:hAnsiTheme="minorEastAsia"/>
          <w:sz w:val="28"/>
          <w:szCs w:val="28"/>
        </w:rPr>
        <w:t xml:space="preserve"> </w:t>
      </w:r>
      <w:r w:rsidR="00755B9F" w:rsidRPr="001A6785">
        <w:rPr>
          <w:rFonts w:asciiTheme="minorEastAsia" w:hAnsiTheme="minorEastAsia" w:hint="eastAsia"/>
          <w:sz w:val="28"/>
          <w:szCs w:val="28"/>
        </w:rPr>
        <w:t>研究生导师要恪尽职责，严格把关，杜绝学术不端行为的发生。如因导师失职导致指导的研究生出现学术不端行为情节严重者，学院将按相关规定给予导师相应的处理。</w:t>
      </w:r>
    </w:p>
    <w:p w:rsidR="00D94690" w:rsidRDefault="00D94690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7F79">
        <w:rPr>
          <w:rFonts w:asciiTheme="minorEastAsia" w:hAnsiTheme="minorEastAsia" w:hint="eastAsia"/>
          <w:sz w:val="28"/>
          <w:szCs w:val="28"/>
        </w:rPr>
        <w:t>4.</w:t>
      </w:r>
      <w:r w:rsidRPr="00B27F79">
        <w:rPr>
          <w:rFonts w:asciiTheme="minorEastAsia" w:hAnsiTheme="minorEastAsia"/>
          <w:sz w:val="28"/>
          <w:szCs w:val="28"/>
        </w:rPr>
        <w:t xml:space="preserve"> </w:t>
      </w:r>
      <w:r w:rsidR="001F3D1B" w:rsidRPr="00B27F79">
        <w:rPr>
          <w:rFonts w:asciiTheme="minorEastAsia" w:hAnsiTheme="minorEastAsia" w:hint="eastAsia"/>
          <w:sz w:val="28"/>
          <w:szCs w:val="28"/>
        </w:rPr>
        <w:t>本办法自公布之日起实施，由医学院</w:t>
      </w:r>
      <w:r w:rsidR="00B27F79" w:rsidRPr="00B27F79">
        <w:rPr>
          <w:rFonts w:asciiTheme="minorEastAsia" w:hAnsiTheme="minorEastAsia" w:hint="eastAsia"/>
          <w:sz w:val="28"/>
          <w:szCs w:val="28"/>
        </w:rPr>
        <w:t>负责</w:t>
      </w:r>
      <w:r w:rsidR="001F3D1B" w:rsidRPr="00B27F79">
        <w:rPr>
          <w:rFonts w:asciiTheme="minorEastAsia" w:hAnsiTheme="minorEastAsia" w:hint="eastAsia"/>
          <w:sz w:val="28"/>
          <w:szCs w:val="28"/>
        </w:rPr>
        <w:t>解释。</w:t>
      </w:r>
    </w:p>
    <w:p w:rsidR="00864AA9" w:rsidRPr="001F3D1B" w:rsidRDefault="00864AA9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64B43" w:rsidRDefault="00A64B4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</w:t>
      </w:r>
      <w:r w:rsidR="002C6177">
        <w:rPr>
          <w:rFonts w:asciiTheme="minorEastAsia" w:hAnsiTheme="minorEastAsia" w:hint="eastAsia"/>
          <w:sz w:val="28"/>
          <w:szCs w:val="28"/>
        </w:rPr>
        <w:t xml:space="preserve">      </w:t>
      </w:r>
      <w:r w:rsidR="00864AA9">
        <w:rPr>
          <w:rFonts w:asciiTheme="minorEastAsia" w:hAnsiTheme="minorEastAsia"/>
          <w:sz w:val="28"/>
          <w:szCs w:val="28"/>
        </w:rPr>
        <w:t xml:space="preserve">  </w:t>
      </w:r>
      <w:r w:rsidR="002C6177">
        <w:rPr>
          <w:rFonts w:asciiTheme="minorEastAsia" w:hAnsiTheme="minorEastAsia" w:hint="eastAsia"/>
          <w:sz w:val="28"/>
          <w:szCs w:val="28"/>
        </w:rPr>
        <w:t xml:space="preserve"> </w:t>
      </w:r>
      <w:r w:rsidR="001A6785">
        <w:rPr>
          <w:rFonts w:asciiTheme="minorEastAsia" w:hAnsiTheme="minorEastAsia"/>
          <w:sz w:val="28"/>
          <w:szCs w:val="28"/>
        </w:rPr>
        <w:t xml:space="preserve"> </w:t>
      </w:r>
      <w:r w:rsidR="002C6177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厦门大学医学院</w:t>
      </w:r>
    </w:p>
    <w:p w:rsidR="00A64B43" w:rsidRDefault="00A64B4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="002C6177">
        <w:rPr>
          <w:rFonts w:asciiTheme="minorEastAsia" w:hAnsiTheme="minorEastAsia" w:hint="eastAsia"/>
          <w:sz w:val="28"/>
          <w:szCs w:val="28"/>
        </w:rPr>
        <w:t xml:space="preserve">         </w:t>
      </w:r>
      <w:r w:rsidR="00864AA9">
        <w:rPr>
          <w:rFonts w:asciiTheme="minorEastAsia" w:hAnsiTheme="minorEastAsia"/>
          <w:sz w:val="28"/>
          <w:szCs w:val="28"/>
        </w:rPr>
        <w:t xml:space="preserve">   </w:t>
      </w:r>
      <w:r w:rsidR="00E80F15">
        <w:rPr>
          <w:rFonts w:asciiTheme="minorEastAsia" w:hAnsiTheme="minorEastAsia" w:hint="eastAsia"/>
          <w:sz w:val="28"/>
          <w:szCs w:val="28"/>
        </w:rPr>
        <w:t xml:space="preserve"> 2020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E80F15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042CCD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A64B43" w:rsidRDefault="00A64B4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66183" w:rsidRDefault="00D6618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66183" w:rsidRDefault="00D6618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66183" w:rsidRDefault="00D6618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66183" w:rsidRDefault="00D6618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66183" w:rsidRDefault="00D6618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66183" w:rsidRDefault="00D6618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66183" w:rsidRDefault="00D66183" w:rsidP="00A64B43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D66183" w:rsidSect="003E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2C" w:rsidRDefault="00DC762C" w:rsidP="00D457C3">
      <w:r>
        <w:separator/>
      </w:r>
    </w:p>
  </w:endnote>
  <w:endnote w:type="continuationSeparator" w:id="0">
    <w:p w:rsidR="00DC762C" w:rsidRDefault="00DC762C" w:rsidP="00D4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2C" w:rsidRDefault="00DC762C" w:rsidP="00D457C3">
      <w:r>
        <w:separator/>
      </w:r>
    </w:p>
  </w:footnote>
  <w:footnote w:type="continuationSeparator" w:id="0">
    <w:p w:rsidR="00DC762C" w:rsidRDefault="00DC762C" w:rsidP="00D4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7C3"/>
    <w:rsid w:val="00000579"/>
    <w:rsid w:val="00006D30"/>
    <w:rsid w:val="00011895"/>
    <w:rsid w:val="00012683"/>
    <w:rsid w:val="000148CF"/>
    <w:rsid w:val="00017F9E"/>
    <w:rsid w:val="00020E1C"/>
    <w:rsid w:val="0002199D"/>
    <w:rsid w:val="000270FD"/>
    <w:rsid w:val="000323F5"/>
    <w:rsid w:val="00033AB8"/>
    <w:rsid w:val="00035232"/>
    <w:rsid w:val="00042CCD"/>
    <w:rsid w:val="00043DDF"/>
    <w:rsid w:val="00044C84"/>
    <w:rsid w:val="0006269D"/>
    <w:rsid w:val="00070962"/>
    <w:rsid w:val="000717AC"/>
    <w:rsid w:val="00075661"/>
    <w:rsid w:val="000803A4"/>
    <w:rsid w:val="00085C05"/>
    <w:rsid w:val="00095FD9"/>
    <w:rsid w:val="000A02A0"/>
    <w:rsid w:val="000A1454"/>
    <w:rsid w:val="000A7BB8"/>
    <w:rsid w:val="000B2726"/>
    <w:rsid w:val="000B4DB3"/>
    <w:rsid w:val="000B524A"/>
    <w:rsid w:val="000B5B6F"/>
    <w:rsid w:val="000B6093"/>
    <w:rsid w:val="000B78DE"/>
    <w:rsid w:val="000B7927"/>
    <w:rsid w:val="000C26B0"/>
    <w:rsid w:val="000D1389"/>
    <w:rsid w:val="000D1648"/>
    <w:rsid w:val="000D224B"/>
    <w:rsid w:val="000D344D"/>
    <w:rsid w:val="000D3A8D"/>
    <w:rsid w:val="000D3F5C"/>
    <w:rsid w:val="000D5DB0"/>
    <w:rsid w:val="000E1485"/>
    <w:rsid w:val="000E288F"/>
    <w:rsid w:val="000E5C1D"/>
    <w:rsid w:val="000F25AE"/>
    <w:rsid w:val="000F36B5"/>
    <w:rsid w:val="000F4669"/>
    <w:rsid w:val="000F4F64"/>
    <w:rsid w:val="000F69BE"/>
    <w:rsid w:val="000F729C"/>
    <w:rsid w:val="00100A00"/>
    <w:rsid w:val="001010B0"/>
    <w:rsid w:val="00103F2E"/>
    <w:rsid w:val="001062D3"/>
    <w:rsid w:val="00106E79"/>
    <w:rsid w:val="001103AF"/>
    <w:rsid w:val="0011281A"/>
    <w:rsid w:val="001213E9"/>
    <w:rsid w:val="00124448"/>
    <w:rsid w:val="00125778"/>
    <w:rsid w:val="00126602"/>
    <w:rsid w:val="001319C8"/>
    <w:rsid w:val="00136B23"/>
    <w:rsid w:val="001372C5"/>
    <w:rsid w:val="001379B8"/>
    <w:rsid w:val="00146A28"/>
    <w:rsid w:val="00152B7F"/>
    <w:rsid w:val="001559AF"/>
    <w:rsid w:val="0016042B"/>
    <w:rsid w:val="00165704"/>
    <w:rsid w:val="00167B09"/>
    <w:rsid w:val="0017064D"/>
    <w:rsid w:val="001727CA"/>
    <w:rsid w:val="00173B50"/>
    <w:rsid w:val="00175682"/>
    <w:rsid w:val="001767E4"/>
    <w:rsid w:val="00176940"/>
    <w:rsid w:val="001839E8"/>
    <w:rsid w:val="00185EFC"/>
    <w:rsid w:val="001911D7"/>
    <w:rsid w:val="00193B5A"/>
    <w:rsid w:val="00193DE7"/>
    <w:rsid w:val="00195885"/>
    <w:rsid w:val="001A1462"/>
    <w:rsid w:val="001A3610"/>
    <w:rsid w:val="001A5D45"/>
    <w:rsid w:val="001A6785"/>
    <w:rsid w:val="001A7870"/>
    <w:rsid w:val="001B0185"/>
    <w:rsid w:val="001B057D"/>
    <w:rsid w:val="001B1199"/>
    <w:rsid w:val="001B1C57"/>
    <w:rsid w:val="001B34CC"/>
    <w:rsid w:val="001B3EDC"/>
    <w:rsid w:val="001B7EFD"/>
    <w:rsid w:val="001C3165"/>
    <w:rsid w:val="001C3B3D"/>
    <w:rsid w:val="001C4C44"/>
    <w:rsid w:val="001C556D"/>
    <w:rsid w:val="001D0DF4"/>
    <w:rsid w:val="001D3A02"/>
    <w:rsid w:val="001D4BE6"/>
    <w:rsid w:val="001E0098"/>
    <w:rsid w:val="001E1DA5"/>
    <w:rsid w:val="001E263B"/>
    <w:rsid w:val="001E26BA"/>
    <w:rsid w:val="001E6139"/>
    <w:rsid w:val="001F20CD"/>
    <w:rsid w:val="001F3D1B"/>
    <w:rsid w:val="001F3E40"/>
    <w:rsid w:val="00201DB7"/>
    <w:rsid w:val="00204D80"/>
    <w:rsid w:val="00207211"/>
    <w:rsid w:val="00207361"/>
    <w:rsid w:val="002100CE"/>
    <w:rsid w:val="00221389"/>
    <w:rsid w:val="00222BE3"/>
    <w:rsid w:val="002266D0"/>
    <w:rsid w:val="00227D6B"/>
    <w:rsid w:val="0023218D"/>
    <w:rsid w:val="002323D5"/>
    <w:rsid w:val="0023490F"/>
    <w:rsid w:val="00234A2C"/>
    <w:rsid w:val="002351DB"/>
    <w:rsid w:val="00237E45"/>
    <w:rsid w:val="002422C9"/>
    <w:rsid w:val="00244AD7"/>
    <w:rsid w:val="00244C91"/>
    <w:rsid w:val="00245CDD"/>
    <w:rsid w:val="0024709E"/>
    <w:rsid w:val="00251F5A"/>
    <w:rsid w:val="00253D8D"/>
    <w:rsid w:val="002608A4"/>
    <w:rsid w:val="002624C8"/>
    <w:rsid w:val="00263220"/>
    <w:rsid w:val="00267E92"/>
    <w:rsid w:val="002714CF"/>
    <w:rsid w:val="002736EE"/>
    <w:rsid w:val="00274A74"/>
    <w:rsid w:val="00275A11"/>
    <w:rsid w:val="00283E47"/>
    <w:rsid w:val="00290A04"/>
    <w:rsid w:val="002926DC"/>
    <w:rsid w:val="0029420A"/>
    <w:rsid w:val="0029431F"/>
    <w:rsid w:val="00297F5E"/>
    <w:rsid w:val="002B0C45"/>
    <w:rsid w:val="002B2802"/>
    <w:rsid w:val="002B5719"/>
    <w:rsid w:val="002C1B32"/>
    <w:rsid w:val="002C1BA7"/>
    <w:rsid w:val="002C3F04"/>
    <w:rsid w:val="002C6177"/>
    <w:rsid w:val="002C781F"/>
    <w:rsid w:val="002D086C"/>
    <w:rsid w:val="002D1084"/>
    <w:rsid w:val="002D68E3"/>
    <w:rsid w:val="002E3B74"/>
    <w:rsid w:val="002E7944"/>
    <w:rsid w:val="002F2EA1"/>
    <w:rsid w:val="002F5F02"/>
    <w:rsid w:val="0030215C"/>
    <w:rsid w:val="00302E99"/>
    <w:rsid w:val="00305C5D"/>
    <w:rsid w:val="00307BF9"/>
    <w:rsid w:val="00307D13"/>
    <w:rsid w:val="00310EF0"/>
    <w:rsid w:val="00312284"/>
    <w:rsid w:val="003150D7"/>
    <w:rsid w:val="00316385"/>
    <w:rsid w:val="00317492"/>
    <w:rsid w:val="00320E8C"/>
    <w:rsid w:val="0032159C"/>
    <w:rsid w:val="003262DC"/>
    <w:rsid w:val="00327E1C"/>
    <w:rsid w:val="003315FA"/>
    <w:rsid w:val="00334CD0"/>
    <w:rsid w:val="00340444"/>
    <w:rsid w:val="00341752"/>
    <w:rsid w:val="00342CCE"/>
    <w:rsid w:val="0034328D"/>
    <w:rsid w:val="00343506"/>
    <w:rsid w:val="003440D1"/>
    <w:rsid w:val="00344A8B"/>
    <w:rsid w:val="00345416"/>
    <w:rsid w:val="00360392"/>
    <w:rsid w:val="00360660"/>
    <w:rsid w:val="003606C2"/>
    <w:rsid w:val="00361396"/>
    <w:rsid w:val="00361670"/>
    <w:rsid w:val="0036409C"/>
    <w:rsid w:val="00365A47"/>
    <w:rsid w:val="003664C0"/>
    <w:rsid w:val="00374526"/>
    <w:rsid w:val="00381BFD"/>
    <w:rsid w:val="003838A9"/>
    <w:rsid w:val="00384528"/>
    <w:rsid w:val="003878BF"/>
    <w:rsid w:val="00392544"/>
    <w:rsid w:val="003936EF"/>
    <w:rsid w:val="003948B5"/>
    <w:rsid w:val="00395C04"/>
    <w:rsid w:val="00396B56"/>
    <w:rsid w:val="003A4573"/>
    <w:rsid w:val="003A4901"/>
    <w:rsid w:val="003B1833"/>
    <w:rsid w:val="003B185B"/>
    <w:rsid w:val="003B2583"/>
    <w:rsid w:val="003B2BB7"/>
    <w:rsid w:val="003C0804"/>
    <w:rsid w:val="003C1C9F"/>
    <w:rsid w:val="003C2FCA"/>
    <w:rsid w:val="003C386D"/>
    <w:rsid w:val="003D2E7E"/>
    <w:rsid w:val="003D3C62"/>
    <w:rsid w:val="003D52DC"/>
    <w:rsid w:val="003D5E59"/>
    <w:rsid w:val="003D7FE5"/>
    <w:rsid w:val="003E0F31"/>
    <w:rsid w:val="003E13CE"/>
    <w:rsid w:val="003E2E63"/>
    <w:rsid w:val="003E50E0"/>
    <w:rsid w:val="003E6090"/>
    <w:rsid w:val="003F0E63"/>
    <w:rsid w:val="003F11C0"/>
    <w:rsid w:val="003F1B04"/>
    <w:rsid w:val="003F3B70"/>
    <w:rsid w:val="003F4C6D"/>
    <w:rsid w:val="003F5DBB"/>
    <w:rsid w:val="003F5FC7"/>
    <w:rsid w:val="003F7859"/>
    <w:rsid w:val="00400D81"/>
    <w:rsid w:val="00403077"/>
    <w:rsid w:val="00407464"/>
    <w:rsid w:val="00410DC8"/>
    <w:rsid w:val="00413082"/>
    <w:rsid w:val="00413CFD"/>
    <w:rsid w:val="00413D00"/>
    <w:rsid w:val="00414312"/>
    <w:rsid w:val="0041629E"/>
    <w:rsid w:val="00423196"/>
    <w:rsid w:val="004232C4"/>
    <w:rsid w:val="00424B7E"/>
    <w:rsid w:val="004303A5"/>
    <w:rsid w:val="00430470"/>
    <w:rsid w:val="00430D00"/>
    <w:rsid w:val="00432FAE"/>
    <w:rsid w:val="00435716"/>
    <w:rsid w:val="00440C52"/>
    <w:rsid w:val="004430EF"/>
    <w:rsid w:val="00451AAC"/>
    <w:rsid w:val="00452A69"/>
    <w:rsid w:val="00453640"/>
    <w:rsid w:val="00453BDE"/>
    <w:rsid w:val="0045402E"/>
    <w:rsid w:val="004572BC"/>
    <w:rsid w:val="00457D50"/>
    <w:rsid w:val="004623DC"/>
    <w:rsid w:val="00467F98"/>
    <w:rsid w:val="00470350"/>
    <w:rsid w:val="00471587"/>
    <w:rsid w:val="00472A5C"/>
    <w:rsid w:val="00476901"/>
    <w:rsid w:val="00477949"/>
    <w:rsid w:val="00484F4A"/>
    <w:rsid w:val="004861A8"/>
    <w:rsid w:val="00490036"/>
    <w:rsid w:val="00490291"/>
    <w:rsid w:val="004911C3"/>
    <w:rsid w:val="00491B82"/>
    <w:rsid w:val="00493218"/>
    <w:rsid w:val="004958D7"/>
    <w:rsid w:val="004961E5"/>
    <w:rsid w:val="00497C89"/>
    <w:rsid w:val="004A05C3"/>
    <w:rsid w:val="004A2704"/>
    <w:rsid w:val="004A29F8"/>
    <w:rsid w:val="004A479F"/>
    <w:rsid w:val="004A4D7E"/>
    <w:rsid w:val="004A5936"/>
    <w:rsid w:val="004A6D1F"/>
    <w:rsid w:val="004A6F63"/>
    <w:rsid w:val="004B2588"/>
    <w:rsid w:val="004B3CA7"/>
    <w:rsid w:val="004B4846"/>
    <w:rsid w:val="004C190A"/>
    <w:rsid w:val="004C3200"/>
    <w:rsid w:val="004C37DB"/>
    <w:rsid w:val="004C49DF"/>
    <w:rsid w:val="004C58CF"/>
    <w:rsid w:val="004D5AA2"/>
    <w:rsid w:val="004D5FCD"/>
    <w:rsid w:val="004D6D21"/>
    <w:rsid w:val="004E032F"/>
    <w:rsid w:val="004E0DC3"/>
    <w:rsid w:val="004E2F57"/>
    <w:rsid w:val="004E5B40"/>
    <w:rsid w:val="004E611A"/>
    <w:rsid w:val="004E6178"/>
    <w:rsid w:val="004E6822"/>
    <w:rsid w:val="004E7C5F"/>
    <w:rsid w:val="004E7E4B"/>
    <w:rsid w:val="004F2818"/>
    <w:rsid w:val="004F3305"/>
    <w:rsid w:val="004F504D"/>
    <w:rsid w:val="004F6DA8"/>
    <w:rsid w:val="004F7B29"/>
    <w:rsid w:val="005047A8"/>
    <w:rsid w:val="005059C4"/>
    <w:rsid w:val="00506A8A"/>
    <w:rsid w:val="005110C8"/>
    <w:rsid w:val="005115FA"/>
    <w:rsid w:val="00514015"/>
    <w:rsid w:val="005219EC"/>
    <w:rsid w:val="00522000"/>
    <w:rsid w:val="00523351"/>
    <w:rsid w:val="00524834"/>
    <w:rsid w:val="00524EFF"/>
    <w:rsid w:val="00526D23"/>
    <w:rsid w:val="005406EC"/>
    <w:rsid w:val="00544AF1"/>
    <w:rsid w:val="00547120"/>
    <w:rsid w:val="00547A8D"/>
    <w:rsid w:val="005521E0"/>
    <w:rsid w:val="005539C0"/>
    <w:rsid w:val="00554BB1"/>
    <w:rsid w:val="00555420"/>
    <w:rsid w:val="00555CA7"/>
    <w:rsid w:val="005562F0"/>
    <w:rsid w:val="00562F96"/>
    <w:rsid w:val="00564419"/>
    <w:rsid w:val="005662C8"/>
    <w:rsid w:val="0056658A"/>
    <w:rsid w:val="00566A77"/>
    <w:rsid w:val="00573441"/>
    <w:rsid w:val="0057529D"/>
    <w:rsid w:val="00575375"/>
    <w:rsid w:val="005767D5"/>
    <w:rsid w:val="00581499"/>
    <w:rsid w:val="005815B3"/>
    <w:rsid w:val="00584AC4"/>
    <w:rsid w:val="005869CD"/>
    <w:rsid w:val="00591B60"/>
    <w:rsid w:val="00592DA2"/>
    <w:rsid w:val="00593E0C"/>
    <w:rsid w:val="00594D58"/>
    <w:rsid w:val="00594E83"/>
    <w:rsid w:val="00595513"/>
    <w:rsid w:val="005A1F39"/>
    <w:rsid w:val="005A3BF9"/>
    <w:rsid w:val="005A6D99"/>
    <w:rsid w:val="005B5F0A"/>
    <w:rsid w:val="005B6592"/>
    <w:rsid w:val="005C0737"/>
    <w:rsid w:val="005C1B86"/>
    <w:rsid w:val="005C345B"/>
    <w:rsid w:val="005C3A41"/>
    <w:rsid w:val="005C3ACE"/>
    <w:rsid w:val="005C490D"/>
    <w:rsid w:val="005C6A64"/>
    <w:rsid w:val="005D1559"/>
    <w:rsid w:val="005D2334"/>
    <w:rsid w:val="005D6BD2"/>
    <w:rsid w:val="005D7373"/>
    <w:rsid w:val="005E125C"/>
    <w:rsid w:val="005E3582"/>
    <w:rsid w:val="005E4E5C"/>
    <w:rsid w:val="005E5D81"/>
    <w:rsid w:val="005F0040"/>
    <w:rsid w:val="005F011A"/>
    <w:rsid w:val="005F0552"/>
    <w:rsid w:val="005F1C31"/>
    <w:rsid w:val="005F2596"/>
    <w:rsid w:val="005F2B5F"/>
    <w:rsid w:val="005F69AE"/>
    <w:rsid w:val="00600F49"/>
    <w:rsid w:val="00603267"/>
    <w:rsid w:val="00603DA0"/>
    <w:rsid w:val="00604C53"/>
    <w:rsid w:val="006172DB"/>
    <w:rsid w:val="0062141E"/>
    <w:rsid w:val="006222C1"/>
    <w:rsid w:val="00622848"/>
    <w:rsid w:val="00622A49"/>
    <w:rsid w:val="00627636"/>
    <w:rsid w:val="0062788A"/>
    <w:rsid w:val="00631B19"/>
    <w:rsid w:val="00632458"/>
    <w:rsid w:val="00632699"/>
    <w:rsid w:val="00632754"/>
    <w:rsid w:val="0063298A"/>
    <w:rsid w:val="006338F0"/>
    <w:rsid w:val="00636055"/>
    <w:rsid w:val="00636EBA"/>
    <w:rsid w:val="0063757F"/>
    <w:rsid w:val="00640998"/>
    <w:rsid w:val="00641194"/>
    <w:rsid w:val="00643E9B"/>
    <w:rsid w:val="00645262"/>
    <w:rsid w:val="006529FC"/>
    <w:rsid w:val="006542AC"/>
    <w:rsid w:val="00656F57"/>
    <w:rsid w:val="00657AA4"/>
    <w:rsid w:val="006611CC"/>
    <w:rsid w:val="00666273"/>
    <w:rsid w:val="006676BF"/>
    <w:rsid w:val="006679DF"/>
    <w:rsid w:val="00671669"/>
    <w:rsid w:val="00677AF9"/>
    <w:rsid w:val="00677B8A"/>
    <w:rsid w:val="00677ECD"/>
    <w:rsid w:val="00682A43"/>
    <w:rsid w:val="006859F2"/>
    <w:rsid w:val="00690ADD"/>
    <w:rsid w:val="00696AD1"/>
    <w:rsid w:val="006A412F"/>
    <w:rsid w:val="006A58CD"/>
    <w:rsid w:val="006A6398"/>
    <w:rsid w:val="006A7810"/>
    <w:rsid w:val="006B40F2"/>
    <w:rsid w:val="006C0296"/>
    <w:rsid w:val="006C27A5"/>
    <w:rsid w:val="006C2FA8"/>
    <w:rsid w:val="006C48EB"/>
    <w:rsid w:val="006C5B27"/>
    <w:rsid w:val="006D10E5"/>
    <w:rsid w:val="006D3682"/>
    <w:rsid w:val="006D478E"/>
    <w:rsid w:val="006D545E"/>
    <w:rsid w:val="006D7720"/>
    <w:rsid w:val="006D7F41"/>
    <w:rsid w:val="006E19C0"/>
    <w:rsid w:val="006E3F27"/>
    <w:rsid w:val="006E630C"/>
    <w:rsid w:val="006E63DD"/>
    <w:rsid w:val="006E69D5"/>
    <w:rsid w:val="006E6CC7"/>
    <w:rsid w:val="006F1E8F"/>
    <w:rsid w:val="006F64C8"/>
    <w:rsid w:val="006F6C16"/>
    <w:rsid w:val="0070032E"/>
    <w:rsid w:val="007012AC"/>
    <w:rsid w:val="00702AA5"/>
    <w:rsid w:val="0071198D"/>
    <w:rsid w:val="00712004"/>
    <w:rsid w:val="00713AB7"/>
    <w:rsid w:val="00722EDB"/>
    <w:rsid w:val="00723B94"/>
    <w:rsid w:val="00725180"/>
    <w:rsid w:val="0074091E"/>
    <w:rsid w:val="00741A96"/>
    <w:rsid w:val="00741BA0"/>
    <w:rsid w:val="0074238E"/>
    <w:rsid w:val="00743E2F"/>
    <w:rsid w:val="0074504D"/>
    <w:rsid w:val="00745464"/>
    <w:rsid w:val="00745B4B"/>
    <w:rsid w:val="00746E66"/>
    <w:rsid w:val="00747207"/>
    <w:rsid w:val="00752AAF"/>
    <w:rsid w:val="00753A86"/>
    <w:rsid w:val="00755B9F"/>
    <w:rsid w:val="007579B7"/>
    <w:rsid w:val="00760BED"/>
    <w:rsid w:val="00765B83"/>
    <w:rsid w:val="00770388"/>
    <w:rsid w:val="00775E83"/>
    <w:rsid w:val="00781824"/>
    <w:rsid w:val="007852A2"/>
    <w:rsid w:val="007868B3"/>
    <w:rsid w:val="0079102C"/>
    <w:rsid w:val="0079159E"/>
    <w:rsid w:val="007917A0"/>
    <w:rsid w:val="007943E5"/>
    <w:rsid w:val="007A488F"/>
    <w:rsid w:val="007A571A"/>
    <w:rsid w:val="007A68CD"/>
    <w:rsid w:val="007A7065"/>
    <w:rsid w:val="007B4ECA"/>
    <w:rsid w:val="007C2D4F"/>
    <w:rsid w:val="007C39B6"/>
    <w:rsid w:val="007C7DF5"/>
    <w:rsid w:val="007D30C4"/>
    <w:rsid w:val="007D3B47"/>
    <w:rsid w:val="007D7BAF"/>
    <w:rsid w:val="007E0097"/>
    <w:rsid w:val="007E132E"/>
    <w:rsid w:val="007E1495"/>
    <w:rsid w:val="007E312B"/>
    <w:rsid w:val="007E463A"/>
    <w:rsid w:val="007F1483"/>
    <w:rsid w:val="008008F3"/>
    <w:rsid w:val="00802FFD"/>
    <w:rsid w:val="00803388"/>
    <w:rsid w:val="008059B6"/>
    <w:rsid w:val="00805A42"/>
    <w:rsid w:val="00816801"/>
    <w:rsid w:val="00822AE4"/>
    <w:rsid w:val="0082436C"/>
    <w:rsid w:val="00824487"/>
    <w:rsid w:val="00831E02"/>
    <w:rsid w:val="00832453"/>
    <w:rsid w:val="0083347B"/>
    <w:rsid w:val="00837D14"/>
    <w:rsid w:val="008424EF"/>
    <w:rsid w:val="008442D4"/>
    <w:rsid w:val="008458BB"/>
    <w:rsid w:val="008506C3"/>
    <w:rsid w:val="00855972"/>
    <w:rsid w:val="0085749E"/>
    <w:rsid w:val="00862A42"/>
    <w:rsid w:val="00864AA9"/>
    <w:rsid w:val="0086770A"/>
    <w:rsid w:val="008715F0"/>
    <w:rsid w:val="00871828"/>
    <w:rsid w:val="00871CC8"/>
    <w:rsid w:val="0087408D"/>
    <w:rsid w:val="00881119"/>
    <w:rsid w:val="00881CFC"/>
    <w:rsid w:val="008843B1"/>
    <w:rsid w:val="00885B11"/>
    <w:rsid w:val="008910A3"/>
    <w:rsid w:val="00893A8F"/>
    <w:rsid w:val="00893A99"/>
    <w:rsid w:val="00893D8A"/>
    <w:rsid w:val="008965E5"/>
    <w:rsid w:val="00896A67"/>
    <w:rsid w:val="00897288"/>
    <w:rsid w:val="008A6DBC"/>
    <w:rsid w:val="008A7DA6"/>
    <w:rsid w:val="008B1B00"/>
    <w:rsid w:val="008B23CB"/>
    <w:rsid w:val="008B45B8"/>
    <w:rsid w:val="008B599A"/>
    <w:rsid w:val="008B6144"/>
    <w:rsid w:val="008C0AAC"/>
    <w:rsid w:val="008C407D"/>
    <w:rsid w:val="008D198F"/>
    <w:rsid w:val="008D570C"/>
    <w:rsid w:val="008D7392"/>
    <w:rsid w:val="008E4122"/>
    <w:rsid w:val="008E4B64"/>
    <w:rsid w:val="008E4DA0"/>
    <w:rsid w:val="008E6D1A"/>
    <w:rsid w:val="008F0088"/>
    <w:rsid w:val="008F02BD"/>
    <w:rsid w:val="008F25A4"/>
    <w:rsid w:val="0090198F"/>
    <w:rsid w:val="00901ADB"/>
    <w:rsid w:val="00903690"/>
    <w:rsid w:val="00904E9F"/>
    <w:rsid w:val="00910498"/>
    <w:rsid w:val="00911C25"/>
    <w:rsid w:val="0091424B"/>
    <w:rsid w:val="00915C82"/>
    <w:rsid w:val="00915D55"/>
    <w:rsid w:val="0092072C"/>
    <w:rsid w:val="00923669"/>
    <w:rsid w:val="00933A45"/>
    <w:rsid w:val="009354D9"/>
    <w:rsid w:val="0093682A"/>
    <w:rsid w:val="00937017"/>
    <w:rsid w:val="0094329F"/>
    <w:rsid w:val="009448FF"/>
    <w:rsid w:val="00944AAE"/>
    <w:rsid w:val="00950581"/>
    <w:rsid w:val="009515C2"/>
    <w:rsid w:val="00952542"/>
    <w:rsid w:val="00953677"/>
    <w:rsid w:val="009546D1"/>
    <w:rsid w:val="00954C31"/>
    <w:rsid w:val="00955571"/>
    <w:rsid w:val="00957AA8"/>
    <w:rsid w:val="009619EE"/>
    <w:rsid w:val="009622F7"/>
    <w:rsid w:val="009668F6"/>
    <w:rsid w:val="00967AC2"/>
    <w:rsid w:val="00971957"/>
    <w:rsid w:val="00976A61"/>
    <w:rsid w:val="009774EC"/>
    <w:rsid w:val="00984A14"/>
    <w:rsid w:val="00984C6A"/>
    <w:rsid w:val="0098660A"/>
    <w:rsid w:val="00986792"/>
    <w:rsid w:val="009971AC"/>
    <w:rsid w:val="009A0A81"/>
    <w:rsid w:val="009A3FA5"/>
    <w:rsid w:val="009A4367"/>
    <w:rsid w:val="009A482D"/>
    <w:rsid w:val="009B0F60"/>
    <w:rsid w:val="009B1612"/>
    <w:rsid w:val="009B170E"/>
    <w:rsid w:val="009B2BF9"/>
    <w:rsid w:val="009B378E"/>
    <w:rsid w:val="009B3FEB"/>
    <w:rsid w:val="009B47E5"/>
    <w:rsid w:val="009C2964"/>
    <w:rsid w:val="009C2D54"/>
    <w:rsid w:val="009C3229"/>
    <w:rsid w:val="009C7049"/>
    <w:rsid w:val="009D4F1E"/>
    <w:rsid w:val="009D69AE"/>
    <w:rsid w:val="009E1048"/>
    <w:rsid w:val="009E1D11"/>
    <w:rsid w:val="009E2947"/>
    <w:rsid w:val="009E2B02"/>
    <w:rsid w:val="009E403A"/>
    <w:rsid w:val="009F0EFA"/>
    <w:rsid w:val="009F30BF"/>
    <w:rsid w:val="009F5FAC"/>
    <w:rsid w:val="009F6978"/>
    <w:rsid w:val="009F7F0E"/>
    <w:rsid w:val="00A00946"/>
    <w:rsid w:val="00A00C50"/>
    <w:rsid w:val="00A03A22"/>
    <w:rsid w:val="00A108DF"/>
    <w:rsid w:val="00A119BB"/>
    <w:rsid w:val="00A11DD3"/>
    <w:rsid w:val="00A17A73"/>
    <w:rsid w:val="00A21D0B"/>
    <w:rsid w:val="00A259D0"/>
    <w:rsid w:val="00A3059F"/>
    <w:rsid w:val="00A34D9B"/>
    <w:rsid w:val="00A35706"/>
    <w:rsid w:val="00A35B7D"/>
    <w:rsid w:val="00A41BAE"/>
    <w:rsid w:val="00A42AB3"/>
    <w:rsid w:val="00A43C14"/>
    <w:rsid w:val="00A4545B"/>
    <w:rsid w:val="00A46004"/>
    <w:rsid w:val="00A46CCA"/>
    <w:rsid w:val="00A47B57"/>
    <w:rsid w:val="00A47EFE"/>
    <w:rsid w:val="00A507F7"/>
    <w:rsid w:val="00A631EA"/>
    <w:rsid w:val="00A63FDC"/>
    <w:rsid w:val="00A64B43"/>
    <w:rsid w:val="00A665AA"/>
    <w:rsid w:val="00A734BC"/>
    <w:rsid w:val="00A74697"/>
    <w:rsid w:val="00A811E1"/>
    <w:rsid w:val="00A82F89"/>
    <w:rsid w:val="00A84312"/>
    <w:rsid w:val="00A967A3"/>
    <w:rsid w:val="00A9685F"/>
    <w:rsid w:val="00A96AA6"/>
    <w:rsid w:val="00AB3AF0"/>
    <w:rsid w:val="00AB6B8D"/>
    <w:rsid w:val="00AB7D72"/>
    <w:rsid w:val="00AC19C1"/>
    <w:rsid w:val="00AC3CF6"/>
    <w:rsid w:val="00AC5C0F"/>
    <w:rsid w:val="00AC649A"/>
    <w:rsid w:val="00AD4954"/>
    <w:rsid w:val="00AD4C4F"/>
    <w:rsid w:val="00AE0657"/>
    <w:rsid w:val="00AE63B0"/>
    <w:rsid w:val="00AE6529"/>
    <w:rsid w:val="00AF0303"/>
    <w:rsid w:val="00AF4F5B"/>
    <w:rsid w:val="00AF7EA1"/>
    <w:rsid w:val="00B012A1"/>
    <w:rsid w:val="00B019F6"/>
    <w:rsid w:val="00B02ADF"/>
    <w:rsid w:val="00B11921"/>
    <w:rsid w:val="00B1197C"/>
    <w:rsid w:val="00B11D50"/>
    <w:rsid w:val="00B148DD"/>
    <w:rsid w:val="00B20922"/>
    <w:rsid w:val="00B228D9"/>
    <w:rsid w:val="00B23AC1"/>
    <w:rsid w:val="00B24B1B"/>
    <w:rsid w:val="00B250A6"/>
    <w:rsid w:val="00B27F79"/>
    <w:rsid w:val="00B3004C"/>
    <w:rsid w:val="00B31104"/>
    <w:rsid w:val="00B31380"/>
    <w:rsid w:val="00B32238"/>
    <w:rsid w:val="00B32835"/>
    <w:rsid w:val="00B3394C"/>
    <w:rsid w:val="00B358CA"/>
    <w:rsid w:val="00B366D6"/>
    <w:rsid w:val="00B41496"/>
    <w:rsid w:val="00B432DF"/>
    <w:rsid w:val="00B44D4F"/>
    <w:rsid w:val="00B4683D"/>
    <w:rsid w:val="00B50D54"/>
    <w:rsid w:val="00B525CD"/>
    <w:rsid w:val="00B52917"/>
    <w:rsid w:val="00B53387"/>
    <w:rsid w:val="00B542CE"/>
    <w:rsid w:val="00B5531F"/>
    <w:rsid w:val="00B563FA"/>
    <w:rsid w:val="00B57196"/>
    <w:rsid w:val="00B62A3B"/>
    <w:rsid w:val="00B65710"/>
    <w:rsid w:val="00B662DF"/>
    <w:rsid w:val="00B672F0"/>
    <w:rsid w:val="00B70C89"/>
    <w:rsid w:val="00B72024"/>
    <w:rsid w:val="00B739CB"/>
    <w:rsid w:val="00B753D7"/>
    <w:rsid w:val="00B76ED7"/>
    <w:rsid w:val="00B8331E"/>
    <w:rsid w:val="00B857C7"/>
    <w:rsid w:val="00B92F19"/>
    <w:rsid w:val="00B9364F"/>
    <w:rsid w:val="00B97837"/>
    <w:rsid w:val="00BA161F"/>
    <w:rsid w:val="00BA3D74"/>
    <w:rsid w:val="00BA4D06"/>
    <w:rsid w:val="00BA53E2"/>
    <w:rsid w:val="00BB0670"/>
    <w:rsid w:val="00BB1D6F"/>
    <w:rsid w:val="00BB213D"/>
    <w:rsid w:val="00BB2766"/>
    <w:rsid w:val="00BB3F0C"/>
    <w:rsid w:val="00BB4E91"/>
    <w:rsid w:val="00BC3145"/>
    <w:rsid w:val="00BC5B42"/>
    <w:rsid w:val="00BD1C07"/>
    <w:rsid w:val="00BD23AE"/>
    <w:rsid w:val="00BD48CB"/>
    <w:rsid w:val="00BD56DC"/>
    <w:rsid w:val="00BE0911"/>
    <w:rsid w:val="00BE4FEC"/>
    <w:rsid w:val="00BE57B4"/>
    <w:rsid w:val="00BE67F3"/>
    <w:rsid w:val="00BF0806"/>
    <w:rsid w:val="00BF0DE5"/>
    <w:rsid w:val="00BF1465"/>
    <w:rsid w:val="00BF3EFC"/>
    <w:rsid w:val="00BF6C4F"/>
    <w:rsid w:val="00BF6FD8"/>
    <w:rsid w:val="00BF784D"/>
    <w:rsid w:val="00C00765"/>
    <w:rsid w:val="00C06FE0"/>
    <w:rsid w:val="00C07D98"/>
    <w:rsid w:val="00C11937"/>
    <w:rsid w:val="00C12E2A"/>
    <w:rsid w:val="00C1666D"/>
    <w:rsid w:val="00C17356"/>
    <w:rsid w:val="00C20681"/>
    <w:rsid w:val="00C2469E"/>
    <w:rsid w:val="00C249BD"/>
    <w:rsid w:val="00C2713F"/>
    <w:rsid w:val="00C27FF1"/>
    <w:rsid w:val="00C31FB5"/>
    <w:rsid w:val="00C35E39"/>
    <w:rsid w:val="00C52C8C"/>
    <w:rsid w:val="00C60984"/>
    <w:rsid w:val="00C6598F"/>
    <w:rsid w:val="00C6681E"/>
    <w:rsid w:val="00C71986"/>
    <w:rsid w:val="00C83BE0"/>
    <w:rsid w:val="00C85C0B"/>
    <w:rsid w:val="00C9337F"/>
    <w:rsid w:val="00C94B55"/>
    <w:rsid w:val="00C970D6"/>
    <w:rsid w:val="00C97BBA"/>
    <w:rsid w:val="00CA2B0B"/>
    <w:rsid w:val="00CA4A93"/>
    <w:rsid w:val="00CA6125"/>
    <w:rsid w:val="00CB2351"/>
    <w:rsid w:val="00CB24D3"/>
    <w:rsid w:val="00CB4ED7"/>
    <w:rsid w:val="00CB508B"/>
    <w:rsid w:val="00CB521D"/>
    <w:rsid w:val="00CC1608"/>
    <w:rsid w:val="00CC343D"/>
    <w:rsid w:val="00CC6D7D"/>
    <w:rsid w:val="00CC75DE"/>
    <w:rsid w:val="00CD3F52"/>
    <w:rsid w:val="00CD70E7"/>
    <w:rsid w:val="00CE065C"/>
    <w:rsid w:val="00CE160F"/>
    <w:rsid w:val="00CE1C14"/>
    <w:rsid w:val="00CE3498"/>
    <w:rsid w:val="00CF4773"/>
    <w:rsid w:val="00D02711"/>
    <w:rsid w:val="00D03ACD"/>
    <w:rsid w:val="00D03B30"/>
    <w:rsid w:val="00D1111A"/>
    <w:rsid w:val="00D133B2"/>
    <w:rsid w:val="00D13873"/>
    <w:rsid w:val="00D20DC3"/>
    <w:rsid w:val="00D2107C"/>
    <w:rsid w:val="00D22840"/>
    <w:rsid w:val="00D22D1C"/>
    <w:rsid w:val="00D23855"/>
    <w:rsid w:val="00D259DA"/>
    <w:rsid w:val="00D27F95"/>
    <w:rsid w:val="00D35FFC"/>
    <w:rsid w:val="00D37769"/>
    <w:rsid w:val="00D379C8"/>
    <w:rsid w:val="00D457C3"/>
    <w:rsid w:val="00D4739F"/>
    <w:rsid w:val="00D52471"/>
    <w:rsid w:val="00D54EFD"/>
    <w:rsid w:val="00D56217"/>
    <w:rsid w:val="00D564B7"/>
    <w:rsid w:val="00D57D44"/>
    <w:rsid w:val="00D601D8"/>
    <w:rsid w:val="00D60FED"/>
    <w:rsid w:val="00D638C8"/>
    <w:rsid w:val="00D642BB"/>
    <w:rsid w:val="00D64503"/>
    <w:rsid w:val="00D66183"/>
    <w:rsid w:val="00D7029A"/>
    <w:rsid w:val="00D71701"/>
    <w:rsid w:val="00D71A90"/>
    <w:rsid w:val="00D71EC3"/>
    <w:rsid w:val="00D73BE4"/>
    <w:rsid w:val="00D81899"/>
    <w:rsid w:val="00D84490"/>
    <w:rsid w:val="00D8711B"/>
    <w:rsid w:val="00D8719B"/>
    <w:rsid w:val="00D91699"/>
    <w:rsid w:val="00D91C3D"/>
    <w:rsid w:val="00D94690"/>
    <w:rsid w:val="00D96CF4"/>
    <w:rsid w:val="00D97E28"/>
    <w:rsid w:val="00DA3A87"/>
    <w:rsid w:val="00DA4C2A"/>
    <w:rsid w:val="00DA553F"/>
    <w:rsid w:val="00DA68FD"/>
    <w:rsid w:val="00DA7053"/>
    <w:rsid w:val="00DA7134"/>
    <w:rsid w:val="00DB0099"/>
    <w:rsid w:val="00DB1B15"/>
    <w:rsid w:val="00DB4B1A"/>
    <w:rsid w:val="00DB68DF"/>
    <w:rsid w:val="00DB6D6F"/>
    <w:rsid w:val="00DB7231"/>
    <w:rsid w:val="00DB7A65"/>
    <w:rsid w:val="00DC1306"/>
    <w:rsid w:val="00DC165D"/>
    <w:rsid w:val="00DC1DF6"/>
    <w:rsid w:val="00DC70BA"/>
    <w:rsid w:val="00DC762C"/>
    <w:rsid w:val="00DC7B07"/>
    <w:rsid w:val="00DD012D"/>
    <w:rsid w:val="00DD1FA0"/>
    <w:rsid w:val="00DD3BA5"/>
    <w:rsid w:val="00DD43DB"/>
    <w:rsid w:val="00DD47BE"/>
    <w:rsid w:val="00DD47E3"/>
    <w:rsid w:val="00DD49D3"/>
    <w:rsid w:val="00DD4DD5"/>
    <w:rsid w:val="00DE1D3D"/>
    <w:rsid w:val="00DE41D3"/>
    <w:rsid w:val="00DE41D8"/>
    <w:rsid w:val="00DE461D"/>
    <w:rsid w:val="00DF2005"/>
    <w:rsid w:val="00DF3E03"/>
    <w:rsid w:val="00DF430B"/>
    <w:rsid w:val="00DF437B"/>
    <w:rsid w:val="00DF6DB5"/>
    <w:rsid w:val="00E00F23"/>
    <w:rsid w:val="00E02CF0"/>
    <w:rsid w:val="00E0451B"/>
    <w:rsid w:val="00E04C4C"/>
    <w:rsid w:val="00E11C56"/>
    <w:rsid w:val="00E16F7B"/>
    <w:rsid w:val="00E16F8B"/>
    <w:rsid w:val="00E26653"/>
    <w:rsid w:val="00E30329"/>
    <w:rsid w:val="00E344B7"/>
    <w:rsid w:val="00E349A0"/>
    <w:rsid w:val="00E35647"/>
    <w:rsid w:val="00E35E7F"/>
    <w:rsid w:val="00E36922"/>
    <w:rsid w:val="00E42823"/>
    <w:rsid w:val="00E42F44"/>
    <w:rsid w:val="00E432E2"/>
    <w:rsid w:val="00E453FA"/>
    <w:rsid w:val="00E46A46"/>
    <w:rsid w:val="00E5175A"/>
    <w:rsid w:val="00E51A05"/>
    <w:rsid w:val="00E5308F"/>
    <w:rsid w:val="00E57012"/>
    <w:rsid w:val="00E5758A"/>
    <w:rsid w:val="00E60F2E"/>
    <w:rsid w:val="00E624DC"/>
    <w:rsid w:val="00E64AC5"/>
    <w:rsid w:val="00E655F9"/>
    <w:rsid w:val="00E65C9F"/>
    <w:rsid w:val="00E70BF0"/>
    <w:rsid w:val="00E70C7E"/>
    <w:rsid w:val="00E73370"/>
    <w:rsid w:val="00E80D56"/>
    <w:rsid w:val="00E80F15"/>
    <w:rsid w:val="00E81ACD"/>
    <w:rsid w:val="00E83E4B"/>
    <w:rsid w:val="00E8542A"/>
    <w:rsid w:val="00E8650F"/>
    <w:rsid w:val="00E94274"/>
    <w:rsid w:val="00E9592C"/>
    <w:rsid w:val="00EA6F68"/>
    <w:rsid w:val="00EB02AA"/>
    <w:rsid w:val="00EB23F8"/>
    <w:rsid w:val="00EB2746"/>
    <w:rsid w:val="00EB3787"/>
    <w:rsid w:val="00EB4B58"/>
    <w:rsid w:val="00EB4E3E"/>
    <w:rsid w:val="00EC0FCD"/>
    <w:rsid w:val="00EC3DDA"/>
    <w:rsid w:val="00ED020F"/>
    <w:rsid w:val="00ED6B42"/>
    <w:rsid w:val="00EE1F02"/>
    <w:rsid w:val="00EE3B59"/>
    <w:rsid w:val="00EE3CD2"/>
    <w:rsid w:val="00EE7BF3"/>
    <w:rsid w:val="00EF4440"/>
    <w:rsid w:val="00EF5CD6"/>
    <w:rsid w:val="00F00833"/>
    <w:rsid w:val="00F01C8C"/>
    <w:rsid w:val="00F04B92"/>
    <w:rsid w:val="00F05AD6"/>
    <w:rsid w:val="00F1379B"/>
    <w:rsid w:val="00F145AA"/>
    <w:rsid w:val="00F153DD"/>
    <w:rsid w:val="00F15640"/>
    <w:rsid w:val="00F17731"/>
    <w:rsid w:val="00F217B3"/>
    <w:rsid w:val="00F22E6A"/>
    <w:rsid w:val="00F255EC"/>
    <w:rsid w:val="00F27226"/>
    <w:rsid w:val="00F27D7D"/>
    <w:rsid w:val="00F3132F"/>
    <w:rsid w:val="00F339B9"/>
    <w:rsid w:val="00F33F90"/>
    <w:rsid w:val="00F36545"/>
    <w:rsid w:val="00F42FB7"/>
    <w:rsid w:val="00F4565B"/>
    <w:rsid w:val="00F52E45"/>
    <w:rsid w:val="00F5529B"/>
    <w:rsid w:val="00F617D4"/>
    <w:rsid w:val="00F661AA"/>
    <w:rsid w:val="00F6622B"/>
    <w:rsid w:val="00F66D73"/>
    <w:rsid w:val="00F71C1C"/>
    <w:rsid w:val="00F72F48"/>
    <w:rsid w:val="00F73C95"/>
    <w:rsid w:val="00F74FCB"/>
    <w:rsid w:val="00F75961"/>
    <w:rsid w:val="00F76F74"/>
    <w:rsid w:val="00F80FE9"/>
    <w:rsid w:val="00F84CCF"/>
    <w:rsid w:val="00F91F44"/>
    <w:rsid w:val="00F95664"/>
    <w:rsid w:val="00FA0640"/>
    <w:rsid w:val="00FA1324"/>
    <w:rsid w:val="00FA3B1F"/>
    <w:rsid w:val="00FB3BEB"/>
    <w:rsid w:val="00FB43C5"/>
    <w:rsid w:val="00FB53FD"/>
    <w:rsid w:val="00FB7DED"/>
    <w:rsid w:val="00FC3241"/>
    <w:rsid w:val="00FC71E0"/>
    <w:rsid w:val="00FD071B"/>
    <w:rsid w:val="00FD0B30"/>
    <w:rsid w:val="00FD3A7B"/>
    <w:rsid w:val="00FD712A"/>
    <w:rsid w:val="00FE0812"/>
    <w:rsid w:val="00FF0E10"/>
    <w:rsid w:val="00FF116D"/>
    <w:rsid w:val="00FF423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376CD"/>
  <w15:docId w15:val="{27CE7C3D-EE79-4DFE-8898-5AE2BB3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7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7C3"/>
    <w:rPr>
      <w:sz w:val="18"/>
      <w:szCs w:val="18"/>
    </w:rPr>
  </w:style>
  <w:style w:type="character" w:styleId="a7">
    <w:name w:val="Hyperlink"/>
    <w:basedOn w:val="a0"/>
    <w:uiPriority w:val="99"/>
    <w:unhideWhenUsed/>
    <w:rsid w:val="00D457C3"/>
    <w:rPr>
      <w:b w:val="0"/>
      <w:bCs w:val="0"/>
      <w:strike w:val="0"/>
      <w:dstrike w:val="0"/>
      <w:color w:val="666666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C61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61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18187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bs.tianya.cn/list-50321-1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bs.tianya.cn/list-50321-1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易佩荣</cp:lastModifiedBy>
  <cp:revision>23</cp:revision>
  <cp:lastPrinted>2020-01-02T02:33:00Z</cp:lastPrinted>
  <dcterms:created xsi:type="dcterms:W3CDTF">2017-02-22T09:13:00Z</dcterms:created>
  <dcterms:modified xsi:type="dcterms:W3CDTF">2020-01-08T08:51:00Z</dcterms:modified>
</cp:coreProperties>
</file>