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E48" w:rsidRDefault="00611E48">
      <w:pPr>
        <w:jc w:val="center"/>
        <w:rPr>
          <w:b/>
          <w:sz w:val="52"/>
          <w:szCs w:val="52"/>
        </w:rPr>
      </w:pPr>
    </w:p>
    <w:p w:rsidR="00611E48" w:rsidRDefault="00611E48">
      <w:pPr>
        <w:jc w:val="center"/>
        <w:rPr>
          <w:b/>
          <w:sz w:val="52"/>
          <w:szCs w:val="52"/>
        </w:rPr>
      </w:pPr>
    </w:p>
    <w:p w:rsidR="00611E48" w:rsidRDefault="00611E48">
      <w:pPr>
        <w:jc w:val="center"/>
        <w:rPr>
          <w:b/>
          <w:sz w:val="52"/>
          <w:szCs w:val="52"/>
        </w:rPr>
      </w:pPr>
    </w:p>
    <w:p w:rsidR="00611E48" w:rsidRDefault="00611E48">
      <w:pPr>
        <w:jc w:val="center"/>
        <w:rPr>
          <w:b/>
          <w:sz w:val="52"/>
          <w:szCs w:val="52"/>
        </w:rPr>
      </w:pPr>
    </w:p>
    <w:p w:rsidR="00611E48" w:rsidRDefault="00D652D3">
      <w:pPr>
        <w:jc w:val="center"/>
        <w:rPr>
          <w:b/>
          <w:sz w:val="52"/>
          <w:szCs w:val="52"/>
        </w:rPr>
      </w:pPr>
      <w:r>
        <w:rPr>
          <w:rFonts w:hint="eastAsia"/>
          <w:b/>
          <w:sz w:val="52"/>
          <w:szCs w:val="52"/>
        </w:rPr>
        <w:t>研究生选课</w:t>
      </w:r>
    </w:p>
    <w:p w:rsidR="00611E48" w:rsidRDefault="00D652D3">
      <w:pPr>
        <w:jc w:val="center"/>
        <w:rPr>
          <w:b/>
          <w:sz w:val="52"/>
          <w:szCs w:val="52"/>
        </w:rPr>
      </w:pPr>
      <w:r>
        <w:rPr>
          <w:rFonts w:hint="eastAsia"/>
          <w:b/>
          <w:sz w:val="52"/>
          <w:szCs w:val="52"/>
        </w:rPr>
        <w:t>操作手册</w:t>
      </w:r>
    </w:p>
    <w:p w:rsidR="00611E48" w:rsidRDefault="00611E48">
      <w:pPr>
        <w:rPr>
          <w:rFonts w:ascii="宋体" w:hAnsi="宋体" w:cs="宋体"/>
          <w:sz w:val="24"/>
        </w:rPr>
      </w:pPr>
    </w:p>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611E48"/>
    <w:p w:rsidR="00611E48" w:rsidRDefault="00D652D3">
      <w:pPr>
        <w:numPr>
          <w:ilvl w:val="0"/>
          <w:numId w:val="1"/>
        </w:numPr>
        <w:rPr>
          <w:rFonts w:ascii="宋体" w:hAnsi="宋体" w:cs="宋体"/>
          <w:b/>
          <w:bCs/>
          <w:sz w:val="36"/>
          <w:szCs w:val="36"/>
        </w:rPr>
      </w:pPr>
      <w:r>
        <w:rPr>
          <w:rFonts w:ascii="宋体" w:hAnsi="宋体" w:cs="宋体" w:hint="eastAsia"/>
          <w:b/>
          <w:bCs/>
          <w:sz w:val="36"/>
          <w:szCs w:val="36"/>
        </w:rPr>
        <w:lastRenderedPageBreak/>
        <w:t>选课系统登录</w:t>
      </w:r>
    </w:p>
    <w:p w:rsidR="00611E48" w:rsidRDefault="00D652D3">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研究生系统选课登陆：</w:t>
      </w:r>
    </w:p>
    <w:p w:rsidR="00611E48" w:rsidRDefault="00D652D3">
      <w:pPr>
        <w:tabs>
          <w:tab w:val="left" w:pos="312"/>
        </w:tabs>
        <w:rPr>
          <w:rFonts w:ascii="仿宋_GB2312" w:eastAsia="仿宋_GB2312" w:hAnsi="仿宋_GB2312" w:cs="仿宋_GB2312"/>
          <w:sz w:val="32"/>
          <w:szCs w:val="32"/>
        </w:rPr>
      </w:pPr>
      <w:hyperlink r:id="rId8" w:history="1">
        <w:r>
          <w:rPr>
            <w:rStyle w:val="a9"/>
            <w:rFonts w:ascii="仿宋_GB2312" w:eastAsia="仿宋_GB2312" w:hAnsi="仿宋_GB2312" w:cs="仿宋_GB2312" w:hint="eastAsia"/>
            <w:sz w:val="32"/>
            <w:szCs w:val="32"/>
          </w:rPr>
          <w:t>http://yjsxk.xmu.edu.cn/yjsxkapp/sys/xsxkapp/index.html</w:t>
        </w:r>
      </w:hyperlink>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注：推荐使用谷歌浏览器，也可用</w:t>
      </w:r>
      <w:r>
        <w:rPr>
          <w:rFonts w:ascii="仿宋_GB2312" w:eastAsia="仿宋_GB2312" w:hAnsi="仿宋_GB2312" w:cs="仿宋_GB2312" w:hint="eastAsia"/>
          <w:color w:val="FF0000"/>
          <w:sz w:val="32"/>
          <w:szCs w:val="32"/>
        </w:rPr>
        <w:t>360</w:t>
      </w:r>
      <w:r>
        <w:rPr>
          <w:rFonts w:ascii="仿宋_GB2312" w:eastAsia="仿宋_GB2312" w:hAnsi="仿宋_GB2312" w:cs="仿宋_GB2312" w:hint="eastAsia"/>
          <w:color w:val="FF0000"/>
          <w:sz w:val="32"/>
          <w:szCs w:val="32"/>
        </w:rPr>
        <w:t>安全浏览器极速模式，</w:t>
      </w:r>
      <w:r>
        <w:rPr>
          <w:rFonts w:ascii="仿宋_GB2312" w:eastAsia="仿宋_GB2312" w:hAnsi="仿宋_GB2312" w:cs="仿宋_GB2312" w:hint="eastAsia"/>
          <w:color w:val="FF0000"/>
          <w:sz w:val="32"/>
          <w:szCs w:val="32"/>
        </w:rPr>
        <w:t>360</w:t>
      </w:r>
      <w:r>
        <w:rPr>
          <w:rFonts w:ascii="仿宋_GB2312" w:eastAsia="仿宋_GB2312" w:hAnsi="仿宋_GB2312" w:cs="仿宋_GB2312" w:hint="eastAsia"/>
          <w:color w:val="FF0000"/>
          <w:sz w:val="32"/>
          <w:szCs w:val="32"/>
        </w:rPr>
        <w:t>极速浏览器极速模式。存在界面无法加载或信息展现不及时的情况，请清除浏览器缓存后重新登录；若初始密码进行过修改，请使用修改后密码登陆。</w:t>
      </w:r>
    </w:p>
    <w:p w:rsidR="00611E48" w:rsidRDefault="00D652D3">
      <w:r>
        <w:rPr>
          <w:noProof/>
        </w:rPr>
        <w:drawing>
          <wp:inline distT="0" distB="0" distL="0" distR="0">
            <wp:extent cx="5274310" cy="25615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561590"/>
                    </a:xfrm>
                    <a:prstGeom prst="rect">
                      <a:avLst/>
                    </a:prstGeom>
                  </pic:spPr>
                </pic:pic>
              </a:graphicData>
            </a:graphic>
          </wp:inline>
        </w:drawing>
      </w: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页面信息说明</w:t>
      </w:r>
      <w:r>
        <w:rPr>
          <w:rFonts w:ascii="仿宋_GB2312" w:eastAsia="仿宋_GB2312" w:hAnsi="仿宋_GB2312" w:cs="仿宋_GB2312" w:hint="eastAsia"/>
          <w:sz w:val="32"/>
          <w:szCs w:val="32"/>
        </w:rPr>
        <w:t>:</w:t>
      </w: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A :</w:t>
      </w:r>
      <w:r>
        <w:rPr>
          <w:rFonts w:ascii="仿宋_GB2312" w:eastAsia="仿宋_GB2312" w:hAnsi="仿宋_GB2312" w:cs="仿宋_GB2312" w:hint="eastAsia"/>
          <w:sz w:val="32"/>
          <w:szCs w:val="32"/>
        </w:rPr>
        <w:t>操作手册：用来说明选课的操作步骤。</w:t>
      </w: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：通知公告：学校发布的选课通知公告信息。</w:t>
      </w: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：常见问题：汇总了选课中学生们遇到的常见问题，可供学生查看。</w:t>
      </w: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D</w:t>
      </w:r>
      <w:r>
        <w:rPr>
          <w:rFonts w:ascii="仿宋_GB2312" w:eastAsia="仿宋_GB2312" w:hAnsi="仿宋_GB2312" w:cs="仿宋_GB2312" w:hint="eastAsia"/>
          <w:sz w:val="32"/>
          <w:szCs w:val="32"/>
        </w:rPr>
        <w:t>：咨询方式：研究生选课过程中遇到不可解决问题或者疑问可通过该处提供的咨询信息进行咨询。</w:t>
      </w:r>
    </w:p>
    <w:p w:rsidR="00611E48" w:rsidRDefault="00D652D3">
      <w:r>
        <w:rPr>
          <w:noProof/>
        </w:rPr>
        <w:lastRenderedPageBreak/>
        <w:drawing>
          <wp:inline distT="0" distB="0" distL="0" distR="0">
            <wp:extent cx="5274310" cy="421830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4310" cy="4218305"/>
                    </a:xfrm>
                    <a:prstGeom prst="rect">
                      <a:avLst/>
                    </a:prstGeom>
                  </pic:spPr>
                </pic:pic>
              </a:graphicData>
            </a:graphic>
          </wp:inline>
        </w:drawing>
      </w:r>
    </w:p>
    <w:p w:rsidR="00611E48" w:rsidRDefault="00611E48"/>
    <w:p w:rsidR="00611E48" w:rsidRDefault="00611E48"/>
    <w:p w:rsidR="00611E48" w:rsidRDefault="00D652D3">
      <w:pPr>
        <w:numPr>
          <w:ilvl w:val="0"/>
          <w:numId w:val="1"/>
        </w:numPr>
        <w:rPr>
          <w:b/>
          <w:bCs/>
          <w:sz w:val="36"/>
          <w:szCs w:val="36"/>
        </w:rPr>
      </w:pPr>
      <w:r>
        <w:rPr>
          <w:rFonts w:hint="eastAsia"/>
          <w:b/>
          <w:bCs/>
          <w:sz w:val="36"/>
          <w:szCs w:val="36"/>
        </w:rPr>
        <w:t>学生选课</w:t>
      </w:r>
    </w:p>
    <w:p w:rsidR="00611E48" w:rsidRDefault="00D652D3">
      <w:pPr>
        <w:rPr>
          <w:rFonts w:ascii="仿宋_GB2312" w:eastAsia="仿宋_GB2312" w:hAnsi="仿宋_GB2312" w:cs="仿宋_GB2312"/>
          <w:sz w:val="32"/>
          <w:szCs w:val="32"/>
        </w:rPr>
      </w:pPr>
      <w:r w:rsidRPr="004338CB">
        <w:rPr>
          <w:rFonts w:ascii="仿宋_GB2312" w:eastAsia="仿宋_GB2312" w:hAnsi="仿宋_GB2312" w:cs="仿宋_GB2312" w:hint="eastAsia"/>
          <w:color w:val="C00000"/>
          <w:sz w:val="32"/>
          <w:szCs w:val="32"/>
        </w:rPr>
        <w:t>注意：学生选课是基于个人培养方案内课程进行选课</w:t>
      </w:r>
      <w:r>
        <w:rPr>
          <w:rFonts w:ascii="仿宋_GB2312" w:eastAsia="仿宋_GB2312" w:hAnsi="仿宋_GB2312" w:cs="仿宋_GB2312" w:hint="eastAsia"/>
          <w:sz w:val="32"/>
          <w:szCs w:val="32"/>
        </w:rPr>
        <w:t>。</w:t>
      </w:r>
      <w:bookmarkStart w:id="0" w:name="_GoBack"/>
      <w:bookmarkEnd w:id="0"/>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点击“我的选课”，进入选课页面。</w:t>
      </w:r>
    </w:p>
    <w:p w:rsidR="00611E48" w:rsidRDefault="00D652D3">
      <w:r>
        <w:rPr>
          <w:noProof/>
        </w:rPr>
        <w:drawing>
          <wp:inline distT="0" distB="0" distL="0" distR="0">
            <wp:extent cx="5274310" cy="25634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4310" cy="2563495"/>
                    </a:xfrm>
                    <a:prstGeom prst="rect">
                      <a:avLst/>
                    </a:prstGeom>
                  </pic:spPr>
                </pic:pic>
              </a:graphicData>
            </a:graphic>
          </wp:inline>
        </w:drawing>
      </w:r>
    </w:p>
    <w:p w:rsidR="00611E48" w:rsidRDefault="00611E48">
      <w:pPr>
        <w:rPr>
          <w:rFonts w:ascii="宋体" w:hAnsi="宋体" w:cs="宋体"/>
          <w:sz w:val="24"/>
        </w:rPr>
      </w:pP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方案内选课，点击</w:t>
      </w:r>
      <w:r>
        <w:rPr>
          <w:rFonts w:ascii="仿宋_GB2312" w:eastAsia="仿宋_GB2312" w:hAnsi="仿宋_GB2312" w:cs="仿宋_GB2312" w:hint="eastAsia"/>
          <w:noProof/>
          <w:sz w:val="32"/>
          <w:szCs w:val="32"/>
        </w:rPr>
        <w:drawing>
          <wp:inline distT="0" distB="0" distL="0" distR="0">
            <wp:extent cx="428625" cy="1905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428625" cy="190500"/>
                    </a:xfrm>
                    <a:prstGeom prst="rect">
                      <a:avLst/>
                    </a:prstGeom>
                  </pic:spPr>
                </pic:pic>
              </a:graphicData>
            </a:graphic>
          </wp:inline>
        </w:drawing>
      </w:r>
      <w:r>
        <w:rPr>
          <w:rFonts w:ascii="仿宋_GB2312" w:eastAsia="仿宋_GB2312" w:hAnsi="仿宋_GB2312" w:cs="仿宋_GB2312" w:hint="eastAsia"/>
          <w:sz w:val="32"/>
          <w:szCs w:val="32"/>
        </w:rPr>
        <w:t>，确认选择，选课成功。</w:t>
      </w:r>
    </w:p>
    <w:p w:rsidR="00611E48" w:rsidRDefault="00D652D3">
      <w:r>
        <w:rPr>
          <w:noProof/>
        </w:rPr>
        <w:drawing>
          <wp:inline distT="0" distB="0" distL="0" distR="0">
            <wp:extent cx="5274310" cy="161480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1614805"/>
                    </a:xfrm>
                    <a:prstGeom prst="rect">
                      <a:avLst/>
                    </a:prstGeom>
                  </pic:spPr>
                </pic:pic>
              </a:graphicData>
            </a:graphic>
          </wp:inline>
        </w:drawing>
      </w:r>
    </w:p>
    <w:p w:rsidR="00611E48" w:rsidRDefault="00D652D3">
      <w:r>
        <w:rPr>
          <w:noProof/>
        </w:rPr>
        <w:drawing>
          <wp:inline distT="0" distB="0" distL="0" distR="0">
            <wp:extent cx="5274310" cy="1885315"/>
            <wp:effectExtent l="0" t="0" r="254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5274310" cy="1885315"/>
                    </a:xfrm>
                    <a:prstGeom prst="rect">
                      <a:avLst/>
                    </a:prstGeom>
                  </pic:spPr>
                </pic:pic>
              </a:graphicData>
            </a:graphic>
          </wp:inline>
        </w:drawing>
      </w:r>
    </w:p>
    <w:p w:rsidR="00611E48" w:rsidRDefault="00611E48">
      <w:pPr>
        <w:rPr>
          <w:rFonts w:ascii="宋体" w:hAnsi="宋体" w:cs="宋体"/>
          <w:sz w:val="24"/>
        </w:rPr>
      </w:pPr>
    </w:p>
    <w:p w:rsidR="00611E48" w:rsidRDefault="00611E48">
      <w:pPr>
        <w:rPr>
          <w:rFonts w:ascii="宋体" w:hAnsi="宋体" w:cs="宋体"/>
          <w:sz w:val="24"/>
        </w:rPr>
      </w:pPr>
    </w:p>
    <w:p w:rsidR="00611E48" w:rsidRDefault="00611E48">
      <w:pPr>
        <w:rPr>
          <w:rFonts w:ascii="宋体" w:hAnsi="宋体" w:cs="宋体"/>
          <w:sz w:val="24"/>
        </w:rPr>
      </w:pP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其他可选课程选课，该页面显示的课程为参加公选的所有课程，学生可以通过该页面选择自己的选修课。</w:t>
      </w:r>
    </w:p>
    <w:p w:rsidR="00611E48" w:rsidRDefault="00D652D3">
      <w:r>
        <w:rPr>
          <w:noProof/>
        </w:rPr>
        <w:drawing>
          <wp:inline distT="0" distB="0" distL="0" distR="0">
            <wp:extent cx="5274310" cy="1878965"/>
            <wp:effectExtent l="0" t="0" r="254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5274310" cy="1878965"/>
                    </a:xfrm>
                    <a:prstGeom prst="rect">
                      <a:avLst/>
                    </a:prstGeom>
                  </pic:spPr>
                </pic:pic>
              </a:graphicData>
            </a:graphic>
          </wp:inline>
        </w:drawing>
      </w:r>
    </w:p>
    <w:p w:rsidR="00611E48" w:rsidRDefault="00611E48">
      <w:pPr>
        <w:jc w:val="left"/>
      </w:pPr>
    </w:p>
    <w:p w:rsidR="00611E48" w:rsidRDefault="00611E48">
      <w:pPr>
        <w:jc w:val="left"/>
      </w:pPr>
    </w:p>
    <w:p w:rsidR="00611E48" w:rsidRDefault="00611E48">
      <w:pPr>
        <w:jc w:val="left"/>
      </w:pPr>
    </w:p>
    <w:p w:rsidR="00611E48" w:rsidRDefault="00611E48">
      <w:pPr>
        <w:jc w:val="left"/>
      </w:pPr>
    </w:p>
    <w:p w:rsidR="00611E48" w:rsidRDefault="00611E48">
      <w:pPr>
        <w:jc w:val="left"/>
      </w:pPr>
    </w:p>
    <w:p w:rsidR="00611E48" w:rsidRDefault="00611E48">
      <w:pPr>
        <w:jc w:val="left"/>
      </w:pPr>
    </w:p>
    <w:p w:rsidR="00611E48" w:rsidRDefault="00D652D3">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已选课程中查看已经选到的课程教学班，同时在该页面可以对已选的课程进行退选。</w:t>
      </w:r>
    </w:p>
    <w:p w:rsidR="00611E48" w:rsidRDefault="00D652D3">
      <w:pPr>
        <w:rPr>
          <w:rFonts w:ascii="Times New Roman" w:hAnsi="Times New Roman"/>
          <w:sz w:val="24"/>
        </w:rPr>
      </w:pPr>
      <w:r>
        <w:rPr>
          <w:noProof/>
        </w:rPr>
        <w:drawing>
          <wp:inline distT="0" distB="0" distL="0" distR="0">
            <wp:extent cx="5274310" cy="1171575"/>
            <wp:effectExtent l="0" t="0" r="254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274310" cy="1171575"/>
                    </a:xfrm>
                    <a:prstGeom prst="rect">
                      <a:avLst/>
                    </a:prstGeom>
                  </pic:spPr>
                </pic:pic>
              </a:graphicData>
            </a:graphic>
          </wp:inline>
        </w:drawing>
      </w:r>
    </w:p>
    <w:p w:rsidR="00611E48" w:rsidRDefault="00611E48">
      <w:pPr>
        <w:rPr>
          <w:rFonts w:ascii="Times New Roman" w:hAnsi="Times New Roman"/>
          <w:sz w:val="24"/>
        </w:rPr>
      </w:pPr>
    </w:p>
    <w:p w:rsidR="00611E48" w:rsidRDefault="00D652D3">
      <w:pPr>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已开课程查询，以及选课资格条件的校验。</w:t>
      </w:r>
    </w:p>
    <w:p w:rsidR="00611E48" w:rsidRDefault="00D652D3">
      <w:r>
        <w:rPr>
          <w:noProof/>
        </w:rPr>
        <w:drawing>
          <wp:inline distT="0" distB="0" distL="0" distR="0">
            <wp:extent cx="5274310" cy="2359660"/>
            <wp:effectExtent l="0" t="0" r="254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274310" cy="2359660"/>
                    </a:xfrm>
                    <a:prstGeom prst="rect">
                      <a:avLst/>
                    </a:prstGeom>
                  </pic:spPr>
                </pic:pic>
              </a:graphicData>
            </a:graphic>
          </wp:inline>
        </w:drawing>
      </w:r>
    </w:p>
    <w:p w:rsidR="00611E48" w:rsidRDefault="00611E48"/>
    <w:p w:rsidR="00611E48" w:rsidRDefault="00D652D3">
      <w:pPr>
        <w:numPr>
          <w:ilvl w:val="0"/>
          <w:numId w:val="1"/>
        </w:numPr>
        <w:rPr>
          <w:b/>
          <w:bCs/>
          <w:sz w:val="36"/>
          <w:szCs w:val="36"/>
        </w:rPr>
      </w:pPr>
      <w:r>
        <w:rPr>
          <w:rFonts w:hint="eastAsia"/>
          <w:b/>
          <w:bCs/>
          <w:sz w:val="36"/>
          <w:szCs w:val="36"/>
        </w:rPr>
        <w:t>导航功能</w:t>
      </w:r>
    </w:p>
    <w:p w:rsidR="00611E48" w:rsidRDefault="00D652D3">
      <w:pPr>
        <w:pStyle w:val="aa"/>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点击屏幕右侧图标，可以回到主页，可以查看我的课表以及退课日志。</w:t>
      </w:r>
    </w:p>
    <w:p w:rsidR="00611E48" w:rsidRDefault="00D652D3">
      <w:r>
        <w:rPr>
          <w:noProof/>
        </w:rPr>
        <w:drawing>
          <wp:inline distT="0" distB="0" distL="0" distR="0">
            <wp:extent cx="5295265" cy="2344420"/>
            <wp:effectExtent l="0" t="0" r="63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295265" cy="2344420"/>
                    </a:xfrm>
                    <a:prstGeom prst="rect">
                      <a:avLst/>
                    </a:prstGeom>
                  </pic:spPr>
                </pic:pic>
              </a:graphicData>
            </a:graphic>
          </wp:inline>
        </w:drawing>
      </w:r>
    </w:p>
    <w:sectPr w:rsidR="00611E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D3" w:rsidRDefault="00D652D3" w:rsidP="004338CB">
      <w:r>
        <w:separator/>
      </w:r>
    </w:p>
  </w:endnote>
  <w:endnote w:type="continuationSeparator" w:id="0">
    <w:p w:rsidR="00D652D3" w:rsidRDefault="00D652D3" w:rsidP="004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00000287"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D3" w:rsidRDefault="00D652D3" w:rsidP="004338CB">
      <w:r>
        <w:separator/>
      </w:r>
    </w:p>
  </w:footnote>
  <w:footnote w:type="continuationSeparator" w:id="0">
    <w:p w:rsidR="00D652D3" w:rsidRDefault="00D652D3" w:rsidP="0043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3A38B4"/>
    <w:multiLevelType w:val="singleLevel"/>
    <w:tmpl w:val="C83A38B4"/>
    <w:lvl w:ilvl="0">
      <w:start w:val="1"/>
      <w:numFmt w:val="decimal"/>
      <w:lvlText w:val="%1."/>
      <w:lvlJc w:val="left"/>
      <w:pPr>
        <w:tabs>
          <w:tab w:val="left" w:pos="312"/>
        </w:tabs>
      </w:pPr>
    </w:lvl>
  </w:abstractNum>
  <w:abstractNum w:abstractNumId="1" w15:restartNumberingAfterBreak="0">
    <w:nsid w:val="714549FC"/>
    <w:multiLevelType w:val="singleLevel"/>
    <w:tmpl w:val="714549F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47"/>
    <w:rsid w:val="000407FA"/>
    <w:rsid w:val="0023377B"/>
    <w:rsid w:val="002813AC"/>
    <w:rsid w:val="004338CB"/>
    <w:rsid w:val="004F04C1"/>
    <w:rsid w:val="00550D77"/>
    <w:rsid w:val="005A4FFF"/>
    <w:rsid w:val="005F4033"/>
    <w:rsid w:val="00611E48"/>
    <w:rsid w:val="00632AD8"/>
    <w:rsid w:val="006630F1"/>
    <w:rsid w:val="00691760"/>
    <w:rsid w:val="007A3BC6"/>
    <w:rsid w:val="00831269"/>
    <w:rsid w:val="00912038"/>
    <w:rsid w:val="00926CAD"/>
    <w:rsid w:val="009E5BD6"/>
    <w:rsid w:val="00A01AEC"/>
    <w:rsid w:val="00B0787A"/>
    <w:rsid w:val="00B22BB9"/>
    <w:rsid w:val="00B90A47"/>
    <w:rsid w:val="00D3576B"/>
    <w:rsid w:val="00D652D3"/>
    <w:rsid w:val="00E043D1"/>
    <w:rsid w:val="00E545C2"/>
    <w:rsid w:val="00F478B8"/>
    <w:rsid w:val="00FA6216"/>
    <w:rsid w:val="00FC0158"/>
    <w:rsid w:val="07D8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9D070-EE76-44AB-9F05-AC42CA83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qFormat/>
    <w:rPr>
      <w:color w:val="0000FF"/>
      <w:u w:val="single"/>
    </w:rPr>
  </w:style>
  <w:style w:type="paragraph" w:styleId="aa">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jsxk.xmu.edu.cn/yjsxkapp/sys/xsxkapp/index.htm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5</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yang</dc:creator>
  <cp:lastModifiedBy>juan</cp:lastModifiedBy>
  <cp:revision>23</cp:revision>
  <dcterms:created xsi:type="dcterms:W3CDTF">2021-06-10T03:36:00Z</dcterms:created>
  <dcterms:modified xsi:type="dcterms:W3CDTF">2021-07-23T03:25:00Z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