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28"/>
          <w:szCs w:val="28"/>
        </w:rPr>
      </w:pPr>
      <w:r>
        <w:rPr>
          <w:rFonts w:hint="eastAsia" w:ascii="宋体" w:hAnsi="宋体" w:eastAsia="宋体"/>
          <w:b/>
          <w:bCs/>
          <w:sz w:val="28"/>
          <w:szCs w:val="28"/>
          <w:lang w:val="en-US" w:eastAsia="zh-CN"/>
        </w:rPr>
        <w:t xml:space="preserve"> </w:t>
      </w:r>
      <w:r>
        <w:rPr>
          <w:rFonts w:hint="eastAsia" w:ascii="宋体" w:hAnsi="宋体" w:eastAsia="宋体"/>
          <w:b/>
          <w:bCs/>
          <w:sz w:val="28"/>
          <w:szCs w:val="28"/>
        </w:rPr>
        <w:t>公示内容</w:t>
      </w:r>
    </w:p>
    <w:p>
      <w:pPr>
        <w:spacing w:line="360" w:lineRule="auto"/>
        <w:rPr>
          <w:rFonts w:hint="eastAsia" w:ascii="Times New Roman" w:hAnsi="Times New Roman" w:eastAsia="宋体" w:cs="Times New Roman"/>
          <w:bCs/>
          <w:color w:val="auto"/>
          <w:kern w:val="2"/>
          <w:sz w:val="24"/>
          <w:szCs w:val="24"/>
          <w:lang w:val="en-US" w:eastAsia="zh-CN" w:bidi="ar-SA"/>
        </w:rPr>
      </w:pPr>
      <w:r>
        <w:rPr>
          <w:rFonts w:hint="eastAsia" w:ascii="宋体" w:hAnsi="宋体" w:eastAsia="宋体"/>
          <w:sz w:val="24"/>
        </w:rPr>
        <w:t>项目名称</w:t>
      </w:r>
      <w:r>
        <w:rPr>
          <w:rFonts w:hint="eastAsia" w:ascii="宋体" w:hAnsi="宋体" w:eastAsia="宋体"/>
          <w:sz w:val="24"/>
          <w:lang w:eastAsia="zh-CN"/>
        </w:rPr>
        <w:t>：</w:t>
      </w:r>
      <w:r>
        <w:rPr>
          <w:rFonts w:hint="eastAsia" w:ascii="Times New Roman" w:hAnsi="Times New Roman" w:eastAsia="宋体" w:cs="Times New Roman"/>
          <w:b/>
          <w:bCs w:val="0"/>
          <w:color w:val="0000FF"/>
          <w:kern w:val="2"/>
          <w:sz w:val="24"/>
          <w:szCs w:val="24"/>
          <w:lang w:val="en-US" w:eastAsia="zh-CN" w:bidi="ar-SA"/>
        </w:rPr>
        <w:t>方证相关的理论构建及其科学论证</w:t>
      </w:r>
    </w:p>
    <w:p>
      <w:pPr>
        <w:spacing w:line="360" w:lineRule="auto"/>
        <w:rPr>
          <w:rFonts w:hint="eastAsia" w:ascii="宋体" w:hAnsi="宋体" w:eastAsia="宋体"/>
          <w:sz w:val="24"/>
          <w:lang w:eastAsia="zh-CN"/>
        </w:rPr>
      </w:pPr>
      <w:r>
        <w:rPr>
          <w:rFonts w:hint="eastAsia" w:ascii="宋体" w:hAnsi="宋体" w:eastAsia="宋体"/>
          <w:sz w:val="24"/>
          <w:lang w:eastAsia="zh-CN"/>
        </w:rPr>
        <w:t>候选人：谢鸣，刘进娜，张业，王洪海，李艳彦，刘玥，王玉杰，赵荣华，李聪，王桐生，闫玥，张广霞</w:t>
      </w:r>
    </w:p>
    <w:p>
      <w:pPr>
        <w:spacing w:line="360" w:lineRule="auto"/>
        <w:rPr>
          <w:rFonts w:ascii="宋体" w:hAnsi="宋体" w:eastAsia="宋体"/>
          <w:b/>
          <w:bCs/>
          <w:sz w:val="24"/>
        </w:rPr>
      </w:pPr>
      <w:r>
        <w:rPr>
          <w:rFonts w:hint="eastAsia" w:ascii="宋体" w:hAnsi="宋体" w:eastAsia="宋体"/>
          <w:sz w:val="24"/>
          <w:lang w:eastAsia="zh-CN"/>
        </w:rPr>
        <w:t>主要完成单位</w:t>
      </w:r>
      <w:r>
        <w:rPr>
          <w:rFonts w:hint="eastAsia" w:ascii="宋体" w:hAnsi="宋体" w:eastAsia="宋体"/>
          <w:b/>
          <w:bCs/>
          <w:sz w:val="24"/>
        </w:rPr>
        <w:t>：</w:t>
      </w:r>
      <w:r>
        <w:rPr>
          <w:rFonts w:hint="eastAsia" w:ascii="Times New Roman" w:hAnsi="Times New Roman" w:eastAsia="宋体" w:cs="Times New Roman"/>
          <w:bCs/>
          <w:color w:val="auto"/>
          <w:kern w:val="2"/>
          <w:sz w:val="24"/>
          <w:szCs w:val="24"/>
          <w:lang w:val="en-US" w:eastAsia="zh-CN" w:bidi="ar-SA"/>
        </w:rPr>
        <w:t>北京中医药大学</w:t>
      </w:r>
    </w:p>
    <w:p>
      <w:pPr>
        <w:spacing w:line="360" w:lineRule="auto"/>
        <w:rPr>
          <w:rFonts w:hint="eastAsia" w:ascii="宋体" w:hAnsi="宋体" w:eastAsia="宋体"/>
          <w:sz w:val="24"/>
          <w:lang w:eastAsia="zh-CN"/>
        </w:rPr>
      </w:pPr>
      <w:r>
        <w:rPr>
          <w:rFonts w:hint="eastAsia" w:ascii="宋体" w:hAnsi="宋体" w:eastAsia="宋体"/>
          <w:sz w:val="24"/>
          <w:lang w:eastAsia="zh-CN"/>
        </w:rPr>
        <w:t>推荐单位：北京中医药大学</w:t>
      </w:r>
    </w:p>
    <w:p>
      <w:pPr>
        <w:spacing w:line="360" w:lineRule="auto"/>
        <w:rPr>
          <w:rFonts w:hint="eastAsia" w:ascii="宋体" w:hAnsi="宋体" w:eastAsia="宋体"/>
          <w:sz w:val="24"/>
          <w:lang w:eastAsia="zh-CN"/>
        </w:rPr>
      </w:pPr>
      <w:r>
        <w:rPr>
          <w:rFonts w:hint="eastAsia" w:ascii="宋体" w:hAnsi="宋体" w:eastAsia="宋体"/>
          <w:sz w:val="24"/>
          <w:lang w:eastAsia="zh-CN"/>
        </w:rPr>
        <w:t>报奖类别：中国中西医结合学会科学技术奖（基础研究）</w:t>
      </w:r>
    </w:p>
    <w:p>
      <w:pPr>
        <w:spacing w:line="360" w:lineRule="auto"/>
        <w:rPr>
          <w:rFonts w:ascii="宋体" w:hAnsi="宋体" w:eastAsia="宋体"/>
          <w:sz w:val="24"/>
        </w:rPr>
      </w:pPr>
      <w:r>
        <w:rPr>
          <w:rFonts w:hint="eastAsia" w:ascii="宋体" w:hAnsi="宋体" w:eastAsia="宋体"/>
          <w:sz w:val="24"/>
        </w:rPr>
        <w:t>项目简介：</w:t>
      </w:r>
    </w:p>
    <w:p>
      <w:pPr>
        <w:pStyle w:val="2"/>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color w:val="auto"/>
          <w:sz w:val="24"/>
          <w:szCs w:val="24"/>
          <w:lang w:eastAsia="zh-CN"/>
        </w:rPr>
      </w:pPr>
      <w:r>
        <w:rPr>
          <w:rFonts w:hint="eastAsia"/>
          <w:color w:val="auto"/>
          <w:sz w:val="24"/>
          <w:szCs w:val="24"/>
          <w:lang w:eastAsia="zh-CN"/>
        </w:rPr>
        <w:t>辨证论治是中医学的重要学术内容。但长期以来，由于受到临证个体经验和疗效评价方面的限制，辨证论治经验的合理性及其追求精准治疗的可操作性一直面临质疑，辨证论治的经验能否在实证意义上得到科学论证的问题长期悬而未决。</w:t>
      </w:r>
      <w:r>
        <w:rPr>
          <w:rFonts w:hint="eastAsia"/>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Cs/>
          <w:color w:val="auto"/>
          <w:kern w:val="2"/>
          <w:sz w:val="24"/>
          <w:szCs w:val="24"/>
          <w:lang w:val="en-US" w:eastAsia="zh-CN" w:bidi="ar-SA"/>
        </w:rPr>
      </w:pPr>
      <w:r>
        <w:rPr>
          <w:rFonts w:hint="eastAsia" w:ascii="Times New Roman" w:hAnsi="Times New Roman" w:eastAsia="宋体" w:cs="Times New Roman"/>
          <w:bCs/>
          <w:color w:val="auto"/>
          <w:kern w:val="2"/>
          <w:sz w:val="24"/>
          <w:szCs w:val="24"/>
          <w:lang w:val="en-US" w:eastAsia="zh-CN" w:bidi="ar-SA"/>
        </w:rPr>
        <w:t>本项目通过对中医临床辨证论治的经验现象和其理论内涵的深入分析，特别是对中医临床实践中的方-证关系及其各种不同观点的辨析，提出方证相关的概念及其在中医辨证论治中的科学意义；同时在对方证相关理论所涉及的概念内涵、科学问题、研究目标、研究思路等方面进行系统表征的基础上，围绕方证相关的科学问题进行了一系列的实验论证与探索，创建“方证相关研究”新领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Cs/>
          <w:color w:val="auto"/>
          <w:kern w:val="2"/>
          <w:sz w:val="24"/>
          <w:szCs w:val="24"/>
          <w:lang w:val="en-US" w:eastAsia="zh-CN" w:bidi="ar-SA"/>
        </w:rPr>
      </w:pPr>
      <w:r>
        <w:rPr>
          <w:rFonts w:hint="eastAsia" w:ascii="Times New Roman" w:hAnsi="Times New Roman" w:eastAsia="宋体" w:cs="Times New Roman"/>
          <w:bCs/>
          <w:color w:val="auto"/>
          <w:kern w:val="2"/>
          <w:sz w:val="24"/>
          <w:szCs w:val="24"/>
          <w:lang w:val="en-US" w:eastAsia="zh-CN" w:bidi="ar-SA"/>
        </w:rPr>
        <w:t>该项目的科学创新主要包括：（1）</w:t>
      </w:r>
      <w:r>
        <w:rPr>
          <w:rFonts w:hint="eastAsia" w:ascii="Times New Roman" w:hAnsi="Times New Roman" w:eastAsia="宋体" w:cs="Times New Roman"/>
          <w:b/>
          <w:bCs w:val="0"/>
          <w:color w:val="auto"/>
          <w:kern w:val="2"/>
          <w:sz w:val="24"/>
          <w:szCs w:val="24"/>
          <w:lang w:val="en-US" w:eastAsia="zh-CN" w:bidi="ar-SA"/>
        </w:rPr>
        <w:t>理论创新</w:t>
      </w:r>
      <w:r>
        <w:rPr>
          <w:rFonts w:hint="eastAsia" w:ascii="Times New Roman" w:hAnsi="Times New Roman" w:eastAsia="宋体" w:cs="Times New Roman"/>
          <w:bCs/>
          <w:color w:val="auto"/>
          <w:kern w:val="2"/>
          <w:sz w:val="24"/>
          <w:szCs w:val="24"/>
          <w:lang w:val="en-US" w:eastAsia="zh-CN" w:bidi="ar-SA"/>
        </w:rPr>
        <w:t>：</w:t>
      </w:r>
      <w:r>
        <w:rPr>
          <w:rFonts w:hint="default" w:ascii="Times New Roman" w:hAnsi="Times New Roman" w:eastAsia="宋体" w:cs="Times New Roman"/>
          <w:bCs/>
          <w:color w:val="auto"/>
          <w:kern w:val="2"/>
          <w:sz w:val="24"/>
          <w:szCs w:val="24"/>
          <w:lang w:val="en-US" w:eastAsia="zh-CN" w:bidi="ar-SA"/>
        </w:rPr>
        <w:t>1</w:t>
      </w:r>
      <w:r>
        <w:rPr>
          <w:rFonts w:hint="eastAsia" w:ascii="Times New Roman" w:hAnsi="Times New Roman" w:eastAsia="宋体" w:cs="Times New Roman"/>
          <w:bCs/>
          <w:color w:val="auto"/>
          <w:kern w:val="2"/>
          <w:sz w:val="24"/>
          <w:szCs w:val="24"/>
          <w:lang w:val="en-US" w:eastAsia="zh-CN" w:bidi="ar-SA"/>
        </w:rPr>
        <w:t>）发现中医辨证论治理论与经验间存在相悖现象及其面临的逻辑问题；</w:t>
      </w:r>
      <w:r>
        <w:rPr>
          <w:rFonts w:hint="default" w:ascii="Times New Roman" w:hAnsi="Times New Roman" w:eastAsia="宋体" w:cs="Times New Roman"/>
          <w:bCs/>
          <w:color w:val="auto"/>
          <w:kern w:val="2"/>
          <w:sz w:val="24"/>
          <w:szCs w:val="24"/>
          <w:lang w:val="en-US" w:eastAsia="zh-CN" w:bidi="ar-SA"/>
        </w:rPr>
        <w:t>2</w:t>
      </w:r>
      <w:r>
        <w:rPr>
          <w:rFonts w:hint="eastAsia" w:ascii="Times New Roman" w:hAnsi="Times New Roman" w:eastAsia="宋体" w:cs="Times New Roman"/>
          <w:bCs/>
          <w:color w:val="auto"/>
          <w:kern w:val="2"/>
          <w:sz w:val="24"/>
          <w:szCs w:val="24"/>
          <w:lang w:val="en-US" w:eastAsia="zh-CN" w:bidi="ar-SA"/>
        </w:rPr>
        <w:t>）发现中医方</w:t>
      </w:r>
      <w:r>
        <w:rPr>
          <w:rFonts w:hint="default" w:ascii="Times New Roman" w:hAnsi="Times New Roman" w:eastAsia="宋体" w:cs="Times New Roman"/>
          <w:bCs/>
          <w:color w:val="auto"/>
          <w:kern w:val="2"/>
          <w:sz w:val="24"/>
          <w:szCs w:val="24"/>
          <w:lang w:val="en-US" w:eastAsia="zh-CN" w:bidi="ar-SA"/>
        </w:rPr>
        <w:t>-</w:t>
      </w:r>
      <w:r>
        <w:rPr>
          <w:rFonts w:hint="eastAsia" w:ascii="Times New Roman" w:hAnsi="Times New Roman" w:eastAsia="宋体" w:cs="Times New Roman"/>
          <w:bCs/>
          <w:color w:val="auto"/>
          <w:kern w:val="2"/>
          <w:sz w:val="24"/>
          <w:szCs w:val="24"/>
          <w:lang w:val="en-US" w:eastAsia="zh-CN" w:bidi="ar-SA"/>
        </w:rPr>
        <w:t>证对应中蕴含着以疗效为背景的</w:t>
      </w:r>
      <w:r>
        <w:rPr>
          <w:rFonts w:hint="default" w:ascii="Times New Roman" w:hAnsi="Times New Roman" w:eastAsia="宋体" w:cs="Times New Roman"/>
          <w:bCs/>
          <w:color w:val="auto"/>
          <w:kern w:val="2"/>
          <w:sz w:val="24"/>
          <w:szCs w:val="24"/>
          <w:lang w:val="en-US" w:eastAsia="zh-CN" w:bidi="ar-SA"/>
        </w:rPr>
        <w:t>“</w:t>
      </w:r>
      <w:r>
        <w:rPr>
          <w:rFonts w:hint="eastAsia" w:ascii="Times New Roman" w:hAnsi="Times New Roman" w:eastAsia="宋体" w:cs="Times New Roman"/>
          <w:bCs/>
          <w:color w:val="auto"/>
          <w:kern w:val="2"/>
          <w:sz w:val="24"/>
          <w:szCs w:val="24"/>
          <w:lang w:val="en-US" w:eastAsia="zh-CN" w:bidi="ar-SA"/>
        </w:rPr>
        <w:t>方与证关联性大小</w:t>
      </w:r>
      <w:r>
        <w:rPr>
          <w:rFonts w:hint="default" w:ascii="Times New Roman" w:hAnsi="Times New Roman" w:eastAsia="宋体" w:cs="Times New Roman"/>
          <w:bCs/>
          <w:color w:val="auto"/>
          <w:kern w:val="2"/>
          <w:sz w:val="24"/>
          <w:szCs w:val="24"/>
          <w:lang w:val="en-US" w:eastAsia="zh-CN" w:bidi="ar-SA"/>
        </w:rPr>
        <w:t>”</w:t>
      </w:r>
      <w:r>
        <w:rPr>
          <w:rFonts w:hint="eastAsia" w:ascii="Times New Roman" w:hAnsi="Times New Roman" w:eastAsia="宋体" w:cs="Times New Roman"/>
          <w:bCs/>
          <w:color w:val="auto"/>
          <w:kern w:val="2"/>
          <w:sz w:val="24"/>
          <w:szCs w:val="24"/>
          <w:lang w:val="en-US" w:eastAsia="zh-CN" w:bidi="ar-SA"/>
        </w:rPr>
        <w:t>的问题；</w:t>
      </w:r>
      <w:r>
        <w:rPr>
          <w:rFonts w:hint="default" w:ascii="Times New Roman" w:hAnsi="Times New Roman" w:eastAsia="宋体" w:cs="Times New Roman"/>
          <w:bCs/>
          <w:color w:val="auto"/>
          <w:kern w:val="2"/>
          <w:sz w:val="24"/>
          <w:szCs w:val="24"/>
          <w:lang w:val="en-US" w:eastAsia="zh-CN" w:bidi="ar-SA"/>
        </w:rPr>
        <w:t>3</w:t>
      </w:r>
      <w:r>
        <w:rPr>
          <w:rFonts w:hint="eastAsia" w:ascii="Times New Roman" w:hAnsi="Times New Roman" w:eastAsia="宋体" w:cs="Times New Roman"/>
          <w:bCs/>
          <w:color w:val="auto"/>
          <w:kern w:val="2"/>
          <w:sz w:val="24"/>
          <w:szCs w:val="24"/>
          <w:lang w:val="en-US" w:eastAsia="zh-CN" w:bidi="ar-SA"/>
        </w:rPr>
        <w:t>）提出中医辨证论治经验的合理性有待科学论证的问题；</w:t>
      </w:r>
      <w:r>
        <w:rPr>
          <w:rFonts w:hint="default" w:ascii="Times New Roman" w:hAnsi="Times New Roman" w:eastAsia="宋体" w:cs="Times New Roman"/>
          <w:bCs/>
          <w:color w:val="auto"/>
          <w:kern w:val="2"/>
          <w:sz w:val="24"/>
          <w:szCs w:val="24"/>
          <w:lang w:val="en-US" w:eastAsia="zh-CN" w:bidi="ar-SA"/>
        </w:rPr>
        <w:t>4</w:t>
      </w:r>
      <w:r>
        <w:rPr>
          <w:rFonts w:hint="eastAsia" w:ascii="Times New Roman" w:hAnsi="Times New Roman" w:eastAsia="宋体" w:cs="Times New Roman"/>
          <w:bCs/>
          <w:color w:val="auto"/>
          <w:kern w:val="2"/>
          <w:sz w:val="24"/>
          <w:szCs w:val="24"/>
          <w:lang w:val="en-US" w:eastAsia="zh-CN" w:bidi="ar-SA"/>
        </w:rPr>
        <w:t>）提出开展“方证相关”研究的系统思路。（</w:t>
      </w:r>
      <w:r>
        <w:rPr>
          <w:rFonts w:hint="default" w:ascii="Times New Roman" w:hAnsi="Times New Roman" w:eastAsia="宋体" w:cs="Times New Roman"/>
          <w:bCs/>
          <w:color w:val="auto"/>
          <w:kern w:val="2"/>
          <w:sz w:val="24"/>
          <w:szCs w:val="24"/>
          <w:lang w:val="en-US" w:eastAsia="zh-CN" w:bidi="ar-SA"/>
        </w:rPr>
        <w:t>2</w:t>
      </w:r>
      <w:r>
        <w:rPr>
          <w:rFonts w:hint="eastAsia" w:ascii="Times New Roman" w:hAnsi="Times New Roman" w:eastAsia="宋体" w:cs="Times New Roman"/>
          <w:bCs/>
          <w:color w:val="auto"/>
          <w:kern w:val="2"/>
          <w:sz w:val="24"/>
          <w:szCs w:val="24"/>
          <w:lang w:val="en-US" w:eastAsia="zh-CN" w:bidi="ar-SA"/>
        </w:rPr>
        <w:t>）</w:t>
      </w:r>
      <w:r>
        <w:rPr>
          <w:rFonts w:hint="eastAsia" w:ascii="Times New Roman" w:hAnsi="Times New Roman" w:eastAsia="宋体" w:cs="Times New Roman"/>
          <w:b/>
          <w:bCs w:val="0"/>
          <w:color w:val="auto"/>
          <w:kern w:val="2"/>
          <w:sz w:val="24"/>
          <w:szCs w:val="24"/>
          <w:lang w:val="en-US" w:eastAsia="zh-CN" w:bidi="ar-SA"/>
        </w:rPr>
        <w:t>实验创新</w:t>
      </w:r>
      <w:r>
        <w:rPr>
          <w:rFonts w:hint="eastAsia" w:ascii="Times New Roman" w:hAnsi="Times New Roman" w:eastAsia="宋体" w:cs="Times New Roman"/>
          <w:bCs/>
          <w:color w:val="auto"/>
          <w:kern w:val="2"/>
          <w:sz w:val="24"/>
          <w:szCs w:val="24"/>
          <w:lang w:val="en-US" w:eastAsia="zh-CN" w:bidi="ar-SA"/>
        </w:rPr>
        <w:t>：</w:t>
      </w:r>
      <w:r>
        <w:rPr>
          <w:rFonts w:hint="default" w:ascii="Times New Roman" w:hAnsi="Times New Roman" w:eastAsia="宋体" w:cs="Times New Roman"/>
          <w:bCs/>
          <w:color w:val="auto"/>
          <w:kern w:val="2"/>
          <w:sz w:val="24"/>
          <w:szCs w:val="24"/>
          <w:lang w:val="en-US" w:eastAsia="zh-CN" w:bidi="ar-SA"/>
        </w:rPr>
        <w:t>1</w:t>
      </w:r>
      <w:r>
        <w:rPr>
          <w:rFonts w:hint="eastAsia" w:ascii="Times New Roman" w:hAnsi="Times New Roman" w:eastAsia="宋体" w:cs="Times New Roman"/>
          <w:bCs/>
          <w:color w:val="auto"/>
          <w:kern w:val="2"/>
          <w:sz w:val="24"/>
          <w:szCs w:val="24"/>
          <w:lang w:val="en-US" w:eastAsia="zh-CN" w:bidi="ar-SA"/>
        </w:rPr>
        <w:t>）基于证候的空间分布特性：</w:t>
      </w:r>
      <w:r>
        <w:rPr>
          <w:rFonts w:hint="default" w:ascii="Times New Roman" w:hAnsi="Times New Roman" w:eastAsia="宋体" w:cs="Times New Roman"/>
          <w:bCs/>
          <w:color w:val="auto"/>
          <w:kern w:val="2"/>
          <w:sz w:val="24"/>
          <w:szCs w:val="24"/>
          <w:lang w:val="en-US" w:eastAsia="zh-CN" w:bidi="ar-SA"/>
        </w:rPr>
        <w:t>①</w:t>
      </w:r>
      <w:r>
        <w:rPr>
          <w:rFonts w:hint="eastAsia" w:ascii="Times New Roman" w:hAnsi="Times New Roman" w:eastAsia="宋体" w:cs="Times New Roman"/>
          <w:bCs/>
          <w:color w:val="auto"/>
          <w:kern w:val="2"/>
          <w:sz w:val="24"/>
          <w:szCs w:val="24"/>
          <w:lang w:val="en-US" w:eastAsia="zh-CN" w:bidi="ar-SA"/>
        </w:rPr>
        <w:t>建立和评价中医肝郁证</w:t>
      </w:r>
      <w:r>
        <w:rPr>
          <w:rFonts w:hint="default" w:ascii="Times New Roman" w:hAnsi="Times New Roman" w:eastAsia="宋体" w:cs="Times New Roman"/>
          <w:bCs/>
          <w:color w:val="auto"/>
          <w:kern w:val="2"/>
          <w:sz w:val="24"/>
          <w:szCs w:val="24"/>
          <w:lang w:val="en-US" w:eastAsia="zh-CN" w:bidi="ar-SA"/>
        </w:rPr>
        <w:t>-</w:t>
      </w:r>
      <w:r>
        <w:rPr>
          <w:rFonts w:hint="eastAsia" w:ascii="Times New Roman" w:hAnsi="Times New Roman" w:eastAsia="宋体" w:cs="Times New Roman"/>
          <w:bCs/>
          <w:color w:val="auto"/>
          <w:kern w:val="2"/>
          <w:sz w:val="24"/>
          <w:szCs w:val="24"/>
          <w:lang w:val="en-US" w:eastAsia="zh-CN" w:bidi="ar-SA"/>
        </w:rPr>
        <w:t>脾虚证</w:t>
      </w:r>
      <w:r>
        <w:rPr>
          <w:rFonts w:hint="default" w:ascii="Times New Roman" w:hAnsi="Times New Roman" w:eastAsia="宋体" w:cs="Times New Roman"/>
          <w:bCs/>
          <w:color w:val="auto"/>
          <w:kern w:val="2"/>
          <w:sz w:val="24"/>
          <w:szCs w:val="24"/>
          <w:lang w:val="en-US" w:eastAsia="zh-CN" w:bidi="ar-SA"/>
        </w:rPr>
        <w:t>-</w:t>
      </w:r>
      <w:r>
        <w:rPr>
          <w:rFonts w:hint="eastAsia" w:ascii="Times New Roman" w:hAnsi="Times New Roman" w:eastAsia="宋体" w:cs="Times New Roman"/>
          <w:bCs/>
          <w:color w:val="auto"/>
          <w:kern w:val="2"/>
          <w:sz w:val="24"/>
          <w:szCs w:val="24"/>
          <w:lang w:val="en-US" w:eastAsia="zh-CN" w:bidi="ar-SA"/>
        </w:rPr>
        <w:t>肝郁脾虚证的动物模型及其生物学特征；②从方证异同的角度，系统比较疏肝-健脾-疏肝健脾三方对以上三证、补脾类方四君子汤-参苓白术散-补中益气汤对脾虚证作用的异同。2）基于证候时间演变的特性：①创建基于</w:t>
      </w:r>
      <w:r>
        <w:rPr>
          <w:rFonts w:hint="default" w:ascii="Times New Roman" w:hAnsi="Times New Roman" w:eastAsia="宋体" w:cs="Times New Roman"/>
          <w:bCs/>
          <w:color w:val="auto"/>
          <w:kern w:val="2"/>
          <w:sz w:val="24"/>
          <w:szCs w:val="24"/>
          <w:lang w:val="en-US" w:eastAsia="zh-CN" w:bidi="ar-SA"/>
        </w:rPr>
        <w:t>2</w:t>
      </w:r>
      <w:r>
        <w:rPr>
          <w:rFonts w:hint="eastAsia" w:ascii="Times New Roman" w:hAnsi="Times New Roman" w:eastAsia="宋体" w:cs="Times New Roman"/>
          <w:bCs/>
          <w:color w:val="auto"/>
          <w:kern w:val="2"/>
          <w:sz w:val="24"/>
          <w:szCs w:val="24"/>
          <w:lang w:val="en-US" w:eastAsia="zh-CN" w:bidi="ar-SA"/>
        </w:rPr>
        <w:t>型糖尿病为背景的中医气阴两虚</w:t>
      </w:r>
      <w:r>
        <w:rPr>
          <w:rFonts w:hint="default" w:ascii="Times New Roman" w:hAnsi="Times New Roman" w:eastAsia="宋体" w:cs="Times New Roman"/>
          <w:bCs/>
          <w:color w:val="auto"/>
          <w:kern w:val="2"/>
          <w:sz w:val="24"/>
          <w:szCs w:val="24"/>
          <w:lang w:val="en-US" w:eastAsia="zh-CN" w:bidi="ar-SA"/>
        </w:rPr>
        <w:t>-</w:t>
      </w:r>
      <w:r>
        <w:rPr>
          <w:rFonts w:hint="eastAsia" w:ascii="Times New Roman" w:hAnsi="Times New Roman" w:eastAsia="宋体" w:cs="Times New Roman"/>
          <w:bCs/>
          <w:color w:val="auto"/>
          <w:kern w:val="2"/>
          <w:sz w:val="24"/>
          <w:szCs w:val="24"/>
          <w:lang w:val="en-US" w:eastAsia="zh-CN" w:bidi="ar-SA"/>
        </w:rPr>
        <w:t>气阴两虚痰浊</w:t>
      </w:r>
      <w:r>
        <w:rPr>
          <w:rFonts w:hint="default" w:ascii="Times New Roman" w:hAnsi="Times New Roman" w:eastAsia="宋体" w:cs="Times New Roman"/>
          <w:bCs/>
          <w:color w:val="auto"/>
          <w:kern w:val="2"/>
          <w:sz w:val="24"/>
          <w:szCs w:val="24"/>
          <w:lang w:val="en-US" w:eastAsia="zh-CN" w:bidi="ar-SA"/>
        </w:rPr>
        <w:t>-</w:t>
      </w:r>
      <w:r>
        <w:rPr>
          <w:rFonts w:hint="eastAsia" w:ascii="Times New Roman" w:hAnsi="Times New Roman" w:eastAsia="宋体" w:cs="Times New Roman"/>
          <w:bCs/>
          <w:color w:val="auto"/>
          <w:kern w:val="2"/>
          <w:sz w:val="24"/>
          <w:szCs w:val="24"/>
          <w:lang w:val="en-US" w:eastAsia="zh-CN" w:bidi="ar-SA"/>
        </w:rPr>
        <w:t>气阴两虚痰瘀证候演变的动物模型；②从方证异同的角度，动态系统比较益气养阴</w:t>
      </w:r>
      <w:r>
        <w:rPr>
          <w:rFonts w:hint="default" w:ascii="Times New Roman" w:hAnsi="Times New Roman" w:eastAsia="宋体" w:cs="Times New Roman"/>
          <w:bCs/>
          <w:color w:val="auto"/>
          <w:kern w:val="2"/>
          <w:sz w:val="24"/>
          <w:szCs w:val="24"/>
          <w:lang w:val="en-US" w:eastAsia="zh-CN" w:bidi="ar-SA"/>
        </w:rPr>
        <w:t>-</w:t>
      </w:r>
      <w:r>
        <w:rPr>
          <w:rFonts w:hint="eastAsia" w:ascii="Times New Roman" w:hAnsi="Times New Roman" w:eastAsia="宋体" w:cs="Times New Roman"/>
          <w:bCs/>
          <w:color w:val="auto"/>
          <w:kern w:val="2"/>
          <w:sz w:val="24"/>
          <w:szCs w:val="24"/>
          <w:lang w:val="en-US" w:eastAsia="zh-CN" w:bidi="ar-SA"/>
        </w:rPr>
        <w:t>益气养阴化痰</w:t>
      </w:r>
      <w:r>
        <w:rPr>
          <w:rFonts w:hint="default" w:ascii="Times New Roman" w:hAnsi="Times New Roman" w:eastAsia="宋体" w:cs="Times New Roman"/>
          <w:bCs/>
          <w:color w:val="auto"/>
          <w:kern w:val="2"/>
          <w:sz w:val="24"/>
          <w:szCs w:val="24"/>
          <w:lang w:val="en-US" w:eastAsia="zh-CN" w:bidi="ar-SA"/>
        </w:rPr>
        <w:t>-</w:t>
      </w:r>
      <w:r>
        <w:rPr>
          <w:rFonts w:hint="eastAsia" w:ascii="Times New Roman" w:hAnsi="Times New Roman" w:eastAsia="宋体" w:cs="Times New Roman"/>
          <w:bCs/>
          <w:color w:val="auto"/>
          <w:kern w:val="2"/>
          <w:sz w:val="24"/>
          <w:szCs w:val="24"/>
          <w:lang w:val="en-US" w:eastAsia="zh-CN" w:bidi="ar-SA"/>
        </w:rPr>
        <w:t>益气养阴化痰祛瘀三方对上述三证作用的异同；③系统比较和评价中药、西药、中药</w:t>
      </w:r>
      <w:r>
        <w:rPr>
          <w:rFonts w:hint="default" w:ascii="Times New Roman" w:hAnsi="Times New Roman" w:eastAsia="宋体" w:cs="Times New Roman"/>
          <w:bCs/>
          <w:color w:val="auto"/>
          <w:kern w:val="2"/>
          <w:sz w:val="24"/>
          <w:szCs w:val="24"/>
          <w:lang w:val="en-US" w:eastAsia="zh-CN" w:bidi="ar-SA"/>
        </w:rPr>
        <w:t>+</w:t>
      </w:r>
      <w:r>
        <w:rPr>
          <w:rFonts w:hint="eastAsia" w:ascii="Times New Roman" w:hAnsi="Times New Roman" w:eastAsia="宋体" w:cs="Times New Roman"/>
          <w:bCs/>
          <w:color w:val="auto"/>
          <w:kern w:val="2"/>
          <w:sz w:val="24"/>
          <w:szCs w:val="24"/>
          <w:lang w:val="en-US" w:eastAsia="zh-CN" w:bidi="ar-SA"/>
        </w:rPr>
        <w:t>西药对病证模型的综合防治效用。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Cs/>
          <w:color w:val="auto"/>
          <w:kern w:val="2"/>
          <w:sz w:val="24"/>
          <w:szCs w:val="24"/>
          <w:lang w:val="en-US" w:eastAsia="zh-CN" w:bidi="ar-SA"/>
        </w:rPr>
      </w:pPr>
      <w:r>
        <w:rPr>
          <w:rFonts w:hint="eastAsia" w:ascii="Times New Roman" w:hAnsi="Times New Roman" w:eastAsia="宋体" w:cs="Times New Roman"/>
          <w:bCs/>
          <w:color w:val="auto"/>
          <w:kern w:val="2"/>
          <w:sz w:val="24"/>
          <w:szCs w:val="24"/>
          <w:lang w:val="en-US" w:eastAsia="zh-CN" w:bidi="ar-SA"/>
        </w:rPr>
        <w:t>“方证相关”的理论构建与实证探索，不仅为揭示中医辨证论治蕴含的科学问题及开展这一问题的研究提供了一种科学范式，而且为论证中医辨证论治经验的合理性及揭示其科学内涵提供了重要的逻辑基础。方证相关论已在确定方剂学中制方原理的阐述规则、判断疾病模型的中医证候属性、探查中医病证的现代内涵、建立中医辨治实验平台及提高临床辨治中的精准性等方面得到广泛应用并显示其独特的作用及地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Cs/>
          <w:color w:val="auto"/>
          <w:kern w:val="2"/>
          <w:sz w:val="24"/>
          <w:szCs w:val="24"/>
          <w:lang w:val="en-US" w:eastAsia="zh-CN" w:bidi="ar-SA"/>
        </w:rPr>
      </w:pPr>
      <w:r>
        <w:rPr>
          <w:rFonts w:hint="eastAsia" w:ascii="Times New Roman" w:hAnsi="Times New Roman" w:eastAsia="宋体" w:cs="Times New Roman"/>
          <w:bCs/>
          <w:color w:val="auto"/>
          <w:kern w:val="2"/>
          <w:sz w:val="24"/>
          <w:szCs w:val="24"/>
          <w:lang w:val="en-US" w:eastAsia="zh-CN" w:bidi="ar-SA"/>
        </w:rPr>
        <w:t>该项目5篇代表性论文他引281次，单篇它引174次，其中涉及评价性论文10余篇，应用和论证性论文百</w:t>
      </w:r>
      <w:bookmarkStart w:id="0" w:name="_GoBack"/>
      <w:bookmarkEnd w:id="0"/>
      <w:r>
        <w:rPr>
          <w:rFonts w:hint="eastAsia" w:ascii="Times New Roman" w:hAnsi="Times New Roman" w:eastAsia="宋体" w:cs="Times New Roman"/>
          <w:bCs/>
          <w:color w:val="auto"/>
          <w:kern w:val="2"/>
          <w:sz w:val="24"/>
          <w:szCs w:val="24"/>
          <w:lang w:val="en-US" w:eastAsia="zh-CN" w:bidi="ar-SA"/>
        </w:rPr>
        <w:t>余篇；核心理论被写入全国统编高等中医药院校《方剂学》教材；“方证相关”作为学科名词被收录到最新修订的《国家科技名词术语·中医药分册》中，作为学科研究方向或领域较早列入国家自然基金中医药项目申报指南和2010年第279次香山会议“中医药基础研究发展战略和方向”中；该理论涉及的学术专题先后获得多项国家自然基金的连续支持，多篇论文发表于国内外重要学术期刊或学术会议，大大促进了中医学“方证相关”研究领域的形成与发展。</w:t>
      </w:r>
    </w:p>
    <w:p>
      <w:pPr>
        <w:spacing w:line="360" w:lineRule="auto"/>
        <w:rPr>
          <w:rFonts w:ascii="宋体" w:hAnsi="宋体" w:eastAsia="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BF5"/>
    <w:rsid w:val="000045FC"/>
    <w:rsid w:val="0000695B"/>
    <w:rsid w:val="000125A8"/>
    <w:rsid w:val="000154B0"/>
    <w:rsid w:val="000156F6"/>
    <w:rsid w:val="00020B29"/>
    <w:rsid w:val="00022217"/>
    <w:rsid w:val="00030700"/>
    <w:rsid w:val="000330A2"/>
    <w:rsid w:val="00034822"/>
    <w:rsid w:val="0004261A"/>
    <w:rsid w:val="00042C36"/>
    <w:rsid w:val="000438D8"/>
    <w:rsid w:val="00051543"/>
    <w:rsid w:val="0005613F"/>
    <w:rsid w:val="000564F4"/>
    <w:rsid w:val="00056B39"/>
    <w:rsid w:val="000571AD"/>
    <w:rsid w:val="00067498"/>
    <w:rsid w:val="00070DE7"/>
    <w:rsid w:val="00074CC9"/>
    <w:rsid w:val="000903F6"/>
    <w:rsid w:val="000918A6"/>
    <w:rsid w:val="000A55F2"/>
    <w:rsid w:val="000B031F"/>
    <w:rsid w:val="000B1D69"/>
    <w:rsid w:val="000B5C39"/>
    <w:rsid w:val="000B69D5"/>
    <w:rsid w:val="000B75C4"/>
    <w:rsid w:val="000C2A34"/>
    <w:rsid w:val="000C7F5B"/>
    <w:rsid w:val="000D3584"/>
    <w:rsid w:val="000D5F56"/>
    <w:rsid w:val="000E1D6B"/>
    <w:rsid w:val="000E28FF"/>
    <w:rsid w:val="000E6AD6"/>
    <w:rsid w:val="000F1BAC"/>
    <w:rsid w:val="000F3518"/>
    <w:rsid w:val="000F3AC9"/>
    <w:rsid w:val="00100D3D"/>
    <w:rsid w:val="00101B91"/>
    <w:rsid w:val="001224A3"/>
    <w:rsid w:val="00127741"/>
    <w:rsid w:val="00130A36"/>
    <w:rsid w:val="0013204D"/>
    <w:rsid w:val="00135646"/>
    <w:rsid w:val="00136CBE"/>
    <w:rsid w:val="001405CF"/>
    <w:rsid w:val="00150A2D"/>
    <w:rsid w:val="0015132F"/>
    <w:rsid w:val="00154D21"/>
    <w:rsid w:val="00157CC1"/>
    <w:rsid w:val="0016099B"/>
    <w:rsid w:val="0017280A"/>
    <w:rsid w:val="00173D98"/>
    <w:rsid w:val="00175842"/>
    <w:rsid w:val="00176FE5"/>
    <w:rsid w:val="0019083C"/>
    <w:rsid w:val="001B546A"/>
    <w:rsid w:val="001B7E28"/>
    <w:rsid w:val="001C37D3"/>
    <w:rsid w:val="001D06AF"/>
    <w:rsid w:val="001E346A"/>
    <w:rsid w:val="001E37AB"/>
    <w:rsid w:val="001E3FAB"/>
    <w:rsid w:val="001E7B88"/>
    <w:rsid w:val="001F3737"/>
    <w:rsid w:val="001F6070"/>
    <w:rsid w:val="00202B11"/>
    <w:rsid w:val="00203C4C"/>
    <w:rsid w:val="00207873"/>
    <w:rsid w:val="002137A9"/>
    <w:rsid w:val="002147EA"/>
    <w:rsid w:val="002148EC"/>
    <w:rsid w:val="002160BA"/>
    <w:rsid w:val="00237572"/>
    <w:rsid w:val="00245CE5"/>
    <w:rsid w:val="00245E2B"/>
    <w:rsid w:val="002557E3"/>
    <w:rsid w:val="0026235D"/>
    <w:rsid w:val="00264794"/>
    <w:rsid w:val="0026631B"/>
    <w:rsid w:val="00272AB3"/>
    <w:rsid w:val="00272ADC"/>
    <w:rsid w:val="00273661"/>
    <w:rsid w:val="0027759E"/>
    <w:rsid w:val="00277D97"/>
    <w:rsid w:val="002858F5"/>
    <w:rsid w:val="00286429"/>
    <w:rsid w:val="002905C3"/>
    <w:rsid w:val="00294DB9"/>
    <w:rsid w:val="00297C23"/>
    <w:rsid w:val="002A504F"/>
    <w:rsid w:val="002A50A2"/>
    <w:rsid w:val="002A7B53"/>
    <w:rsid w:val="002B2978"/>
    <w:rsid w:val="002C2AF5"/>
    <w:rsid w:val="002C5AF6"/>
    <w:rsid w:val="002D680A"/>
    <w:rsid w:val="002D6F43"/>
    <w:rsid w:val="002E0014"/>
    <w:rsid w:val="002E22C3"/>
    <w:rsid w:val="002F094F"/>
    <w:rsid w:val="002F62A6"/>
    <w:rsid w:val="0030428C"/>
    <w:rsid w:val="00304364"/>
    <w:rsid w:val="00307F92"/>
    <w:rsid w:val="00311817"/>
    <w:rsid w:val="00317188"/>
    <w:rsid w:val="00325E8B"/>
    <w:rsid w:val="00331990"/>
    <w:rsid w:val="0033345E"/>
    <w:rsid w:val="0033481E"/>
    <w:rsid w:val="0033713A"/>
    <w:rsid w:val="0033782A"/>
    <w:rsid w:val="00341E27"/>
    <w:rsid w:val="0034394C"/>
    <w:rsid w:val="00352BCC"/>
    <w:rsid w:val="0035412C"/>
    <w:rsid w:val="00356D54"/>
    <w:rsid w:val="003629E7"/>
    <w:rsid w:val="00363121"/>
    <w:rsid w:val="00364598"/>
    <w:rsid w:val="00371C0E"/>
    <w:rsid w:val="00377900"/>
    <w:rsid w:val="00380575"/>
    <w:rsid w:val="00380BC6"/>
    <w:rsid w:val="00380FB6"/>
    <w:rsid w:val="00384923"/>
    <w:rsid w:val="00385FBA"/>
    <w:rsid w:val="00394CE7"/>
    <w:rsid w:val="003A10EE"/>
    <w:rsid w:val="003A1794"/>
    <w:rsid w:val="003A18D2"/>
    <w:rsid w:val="003A2477"/>
    <w:rsid w:val="003A3A2D"/>
    <w:rsid w:val="003B57BA"/>
    <w:rsid w:val="003B6085"/>
    <w:rsid w:val="003C1183"/>
    <w:rsid w:val="003C3466"/>
    <w:rsid w:val="003C41A1"/>
    <w:rsid w:val="003C790D"/>
    <w:rsid w:val="003D3AB3"/>
    <w:rsid w:val="003D738D"/>
    <w:rsid w:val="003F1BBC"/>
    <w:rsid w:val="003F1FCD"/>
    <w:rsid w:val="003F2014"/>
    <w:rsid w:val="003F6976"/>
    <w:rsid w:val="00401DCB"/>
    <w:rsid w:val="00403B2F"/>
    <w:rsid w:val="00405F01"/>
    <w:rsid w:val="00406774"/>
    <w:rsid w:val="004076AE"/>
    <w:rsid w:val="00407B0F"/>
    <w:rsid w:val="00414947"/>
    <w:rsid w:val="00422FC8"/>
    <w:rsid w:val="00424DC9"/>
    <w:rsid w:val="00425667"/>
    <w:rsid w:val="00434C0F"/>
    <w:rsid w:val="00444640"/>
    <w:rsid w:val="0044601C"/>
    <w:rsid w:val="00446CC5"/>
    <w:rsid w:val="00447567"/>
    <w:rsid w:val="00474C11"/>
    <w:rsid w:val="0047590C"/>
    <w:rsid w:val="00480210"/>
    <w:rsid w:val="004845D1"/>
    <w:rsid w:val="00484603"/>
    <w:rsid w:val="004868A8"/>
    <w:rsid w:val="00487B6A"/>
    <w:rsid w:val="00492BE3"/>
    <w:rsid w:val="00497BC7"/>
    <w:rsid w:val="004B1983"/>
    <w:rsid w:val="004C3D60"/>
    <w:rsid w:val="004D2FF4"/>
    <w:rsid w:val="004E1039"/>
    <w:rsid w:val="004E4AF5"/>
    <w:rsid w:val="004E5E14"/>
    <w:rsid w:val="004F084A"/>
    <w:rsid w:val="004F373F"/>
    <w:rsid w:val="00500845"/>
    <w:rsid w:val="00514452"/>
    <w:rsid w:val="005329AA"/>
    <w:rsid w:val="00536C52"/>
    <w:rsid w:val="005375DD"/>
    <w:rsid w:val="005508C6"/>
    <w:rsid w:val="005533DF"/>
    <w:rsid w:val="00554C97"/>
    <w:rsid w:val="005561AB"/>
    <w:rsid w:val="00561C63"/>
    <w:rsid w:val="00566891"/>
    <w:rsid w:val="005714E1"/>
    <w:rsid w:val="00573871"/>
    <w:rsid w:val="00574624"/>
    <w:rsid w:val="00585647"/>
    <w:rsid w:val="00586E69"/>
    <w:rsid w:val="0058736F"/>
    <w:rsid w:val="00591CA7"/>
    <w:rsid w:val="0059488F"/>
    <w:rsid w:val="005A23C5"/>
    <w:rsid w:val="005A3923"/>
    <w:rsid w:val="005B1558"/>
    <w:rsid w:val="005B29E2"/>
    <w:rsid w:val="005B4D44"/>
    <w:rsid w:val="005B759A"/>
    <w:rsid w:val="005C1B84"/>
    <w:rsid w:val="005C63C1"/>
    <w:rsid w:val="005D4DF4"/>
    <w:rsid w:val="005D6472"/>
    <w:rsid w:val="005E3121"/>
    <w:rsid w:val="005E5DA8"/>
    <w:rsid w:val="005F1DAB"/>
    <w:rsid w:val="006039ED"/>
    <w:rsid w:val="00605464"/>
    <w:rsid w:val="00606BF5"/>
    <w:rsid w:val="006078AA"/>
    <w:rsid w:val="006120D3"/>
    <w:rsid w:val="00614009"/>
    <w:rsid w:val="00614F42"/>
    <w:rsid w:val="006364A3"/>
    <w:rsid w:val="00643E70"/>
    <w:rsid w:val="006458EE"/>
    <w:rsid w:val="00661D3F"/>
    <w:rsid w:val="00663495"/>
    <w:rsid w:val="0066354F"/>
    <w:rsid w:val="00667400"/>
    <w:rsid w:val="00667A33"/>
    <w:rsid w:val="00667D7F"/>
    <w:rsid w:val="00674B6F"/>
    <w:rsid w:val="0068009C"/>
    <w:rsid w:val="00686BBC"/>
    <w:rsid w:val="00690384"/>
    <w:rsid w:val="00696DDD"/>
    <w:rsid w:val="006A3490"/>
    <w:rsid w:val="006B3C47"/>
    <w:rsid w:val="006B6352"/>
    <w:rsid w:val="006C074A"/>
    <w:rsid w:val="006D14DD"/>
    <w:rsid w:val="006D6F37"/>
    <w:rsid w:val="006D7923"/>
    <w:rsid w:val="006D7C02"/>
    <w:rsid w:val="006E2D8F"/>
    <w:rsid w:val="006E2FD7"/>
    <w:rsid w:val="006F3D13"/>
    <w:rsid w:val="00710CF3"/>
    <w:rsid w:val="007151A8"/>
    <w:rsid w:val="00721308"/>
    <w:rsid w:val="00721FC2"/>
    <w:rsid w:val="00725788"/>
    <w:rsid w:val="0072763F"/>
    <w:rsid w:val="0073078F"/>
    <w:rsid w:val="00731A26"/>
    <w:rsid w:val="00731EC0"/>
    <w:rsid w:val="00741717"/>
    <w:rsid w:val="00745099"/>
    <w:rsid w:val="007453C9"/>
    <w:rsid w:val="007547B5"/>
    <w:rsid w:val="00760401"/>
    <w:rsid w:val="00766784"/>
    <w:rsid w:val="0077163D"/>
    <w:rsid w:val="00771CA8"/>
    <w:rsid w:val="00780A1E"/>
    <w:rsid w:val="00784406"/>
    <w:rsid w:val="00785EB6"/>
    <w:rsid w:val="00796856"/>
    <w:rsid w:val="00797946"/>
    <w:rsid w:val="007A08A3"/>
    <w:rsid w:val="007A1EE2"/>
    <w:rsid w:val="007A555A"/>
    <w:rsid w:val="007A65AD"/>
    <w:rsid w:val="007B1131"/>
    <w:rsid w:val="007C3283"/>
    <w:rsid w:val="007D0C49"/>
    <w:rsid w:val="007D102D"/>
    <w:rsid w:val="007D2D96"/>
    <w:rsid w:val="007E32F0"/>
    <w:rsid w:val="007F0D52"/>
    <w:rsid w:val="007F657F"/>
    <w:rsid w:val="007F7AAF"/>
    <w:rsid w:val="00802307"/>
    <w:rsid w:val="00805790"/>
    <w:rsid w:val="008128FC"/>
    <w:rsid w:val="0081299C"/>
    <w:rsid w:val="00816031"/>
    <w:rsid w:val="00817204"/>
    <w:rsid w:val="00820FF2"/>
    <w:rsid w:val="00827F83"/>
    <w:rsid w:val="00830344"/>
    <w:rsid w:val="008411FA"/>
    <w:rsid w:val="00842B4D"/>
    <w:rsid w:val="008447CF"/>
    <w:rsid w:val="00847B61"/>
    <w:rsid w:val="0085010E"/>
    <w:rsid w:val="00854077"/>
    <w:rsid w:val="0086175D"/>
    <w:rsid w:val="00864F2A"/>
    <w:rsid w:val="008674BE"/>
    <w:rsid w:val="00867B10"/>
    <w:rsid w:val="00867C5A"/>
    <w:rsid w:val="00876709"/>
    <w:rsid w:val="00876F8C"/>
    <w:rsid w:val="00880526"/>
    <w:rsid w:val="00895EEF"/>
    <w:rsid w:val="008A004B"/>
    <w:rsid w:val="008A4484"/>
    <w:rsid w:val="008A4F10"/>
    <w:rsid w:val="008B72E9"/>
    <w:rsid w:val="008C7E23"/>
    <w:rsid w:val="008D1A16"/>
    <w:rsid w:val="008D507C"/>
    <w:rsid w:val="008D5E22"/>
    <w:rsid w:val="008D680F"/>
    <w:rsid w:val="008E1EC4"/>
    <w:rsid w:val="008E70B4"/>
    <w:rsid w:val="008E73FD"/>
    <w:rsid w:val="008F1B1A"/>
    <w:rsid w:val="008F6B9A"/>
    <w:rsid w:val="0091227A"/>
    <w:rsid w:val="00916E71"/>
    <w:rsid w:val="00927142"/>
    <w:rsid w:val="00933E56"/>
    <w:rsid w:val="009364E5"/>
    <w:rsid w:val="00942C63"/>
    <w:rsid w:val="00950681"/>
    <w:rsid w:val="009522FC"/>
    <w:rsid w:val="009532A2"/>
    <w:rsid w:val="00953B6A"/>
    <w:rsid w:val="0096127C"/>
    <w:rsid w:val="009636A0"/>
    <w:rsid w:val="00966538"/>
    <w:rsid w:val="009674FE"/>
    <w:rsid w:val="0097273A"/>
    <w:rsid w:val="00977992"/>
    <w:rsid w:val="009843AF"/>
    <w:rsid w:val="00990530"/>
    <w:rsid w:val="00990897"/>
    <w:rsid w:val="009920B8"/>
    <w:rsid w:val="00993024"/>
    <w:rsid w:val="00994A32"/>
    <w:rsid w:val="00994E87"/>
    <w:rsid w:val="009A75A6"/>
    <w:rsid w:val="009C382F"/>
    <w:rsid w:val="009D1C03"/>
    <w:rsid w:val="009E175F"/>
    <w:rsid w:val="009E33C0"/>
    <w:rsid w:val="009E649E"/>
    <w:rsid w:val="009E771A"/>
    <w:rsid w:val="009E7FAE"/>
    <w:rsid w:val="00A067FA"/>
    <w:rsid w:val="00A06A2C"/>
    <w:rsid w:val="00A1211B"/>
    <w:rsid w:val="00A16AB6"/>
    <w:rsid w:val="00A23B79"/>
    <w:rsid w:val="00A3233F"/>
    <w:rsid w:val="00A40F45"/>
    <w:rsid w:val="00A428F6"/>
    <w:rsid w:val="00A5297C"/>
    <w:rsid w:val="00A555E2"/>
    <w:rsid w:val="00A57F01"/>
    <w:rsid w:val="00A62977"/>
    <w:rsid w:val="00A63A89"/>
    <w:rsid w:val="00A750A4"/>
    <w:rsid w:val="00A75DA1"/>
    <w:rsid w:val="00A77DC1"/>
    <w:rsid w:val="00A800E3"/>
    <w:rsid w:val="00A825CB"/>
    <w:rsid w:val="00A826C4"/>
    <w:rsid w:val="00A84F35"/>
    <w:rsid w:val="00A85718"/>
    <w:rsid w:val="00A87CBC"/>
    <w:rsid w:val="00A96B36"/>
    <w:rsid w:val="00A97D5D"/>
    <w:rsid w:val="00AB05C4"/>
    <w:rsid w:val="00AB2BDD"/>
    <w:rsid w:val="00AC19EE"/>
    <w:rsid w:val="00AC4747"/>
    <w:rsid w:val="00AD12DB"/>
    <w:rsid w:val="00AD2838"/>
    <w:rsid w:val="00AD4AF9"/>
    <w:rsid w:val="00AE426F"/>
    <w:rsid w:val="00AE6624"/>
    <w:rsid w:val="00AE70B4"/>
    <w:rsid w:val="00AF7D84"/>
    <w:rsid w:val="00B029A6"/>
    <w:rsid w:val="00B154A4"/>
    <w:rsid w:val="00B15CDF"/>
    <w:rsid w:val="00B22894"/>
    <w:rsid w:val="00B2377F"/>
    <w:rsid w:val="00B24427"/>
    <w:rsid w:val="00B26CDC"/>
    <w:rsid w:val="00B339FA"/>
    <w:rsid w:val="00B347D6"/>
    <w:rsid w:val="00B36C78"/>
    <w:rsid w:val="00B46520"/>
    <w:rsid w:val="00B51122"/>
    <w:rsid w:val="00B5241E"/>
    <w:rsid w:val="00B55861"/>
    <w:rsid w:val="00B61058"/>
    <w:rsid w:val="00B62BEC"/>
    <w:rsid w:val="00B6352A"/>
    <w:rsid w:val="00B655D3"/>
    <w:rsid w:val="00B671FE"/>
    <w:rsid w:val="00B717D7"/>
    <w:rsid w:val="00B72B3B"/>
    <w:rsid w:val="00B74532"/>
    <w:rsid w:val="00B74E96"/>
    <w:rsid w:val="00B75FC6"/>
    <w:rsid w:val="00B80CBE"/>
    <w:rsid w:val="00B82B77"/>
    <w:rsid w:val="00B84D4C"/>
    <w:rsid w:val="00B8791C"/>
    <w:rsid w:val="00B912AC"/>
    <w:rsid w:val="00B971CB"/>
    <w:rsid w:val="00BA03EF"/>
    <w:rsid w:val="00BA5FE7"/>
    <w:rsid w:val="00BB1D86"/>
    <w:rsid w:val="00BC2882"/>
    <w:rsid w:val="00BC618B"/>
    <w:rsid w:val="00BD099A"/>
    <w:rsid w:val="00BD0B4A"/>
    <w:rsid w:val="00BD22E9"/>
    <w:rsid w:val="00BD5A08"/>
    <w:rsid w:val="00BD6B07"/>
    <w:rsid w:val="00BE16AC"/>
    <w:rsid w:val="00BE4383"/>
    <w:rsid w:val="00BE4B10"/>
    <w:rsid w:val="00BE7092"/>
    <w:rsid w:val="00BF3AAD"/>
    <w:rsid w:val="00BF53CB"/>
    <w:rsid w:val="00C0262E"/>
    <w:rsid w:val="00C03002"/>
    <w:rsid w:val="00C05866"/>
    <w:rsid w:val="00C12104"/>
    <w:rsid w:val="00C14C52"/>
    <w:rsid w:val="00C14C54"/>
    <w:rsid w:val="00C22E3C"/>
    <w:rsid w:val="00C23186"/>
    <w:rsid w:val="00C240C9"/>
    <w:rsid w:val="00C24C7A"/>
    <w:rsid w:val="00C40D98"/>
    <w:rsid w:val="00C458F5"/>
    <w:rsid w:val="00C529B3"/>
    <w:rsid w:val="00C625A2"/>
    <w:rsid w:val="00C63575"/>
    <w:rsid w:val="00C64030"/>
    <w:rsid w:val="00C66AF6"/>
    <w:rsid w:val="00C7259D"/>
    <w:rsid w:val="00C819B2"/>
    <w:rsid w:val="00C83444"/>
    <w:rsid w:val="00C90F2D"/>
    <w:rsid w:val="00C925CB"/>
    <w:rsid w:val="00C92A00"/>
    <w:rsid w:val="00C939C6"/>
    <w:rsid w:val="00C94A7B"/>
    <w:rsid w:val="00CA3C84"/>
    <w:rsid w:val="00CA4C27"/>
    <w:rsid w:val="00CA6760"/>
    <w:rsid w:val="00CB24F8"/>
    <w:rsid w:val="00CB27B3"/>
    <w:rsid w:val="00CB576F"/>
    <w:rsid w:val="00CC78AC"/>
    <w:rsid w:val="00CC78F1"/>
    <w:rsid w:val="00CD08B1"/>
    <w:rsid w:val="00CD22D1"/>
    <w:rsid w:val="00CD2555"/>
    <w:rsid w:val="00CD525A"/>
    <w:rsid w:val="00CF41D6"/>
    <w:rsid w:val="00CF52C2"/>
    <w:rsid w:val="00CF5C8C"/>
    <w:rsid w:val="00CF63A2"/>
    <w:rsid w:val="00D00093"/>
    <w:rsid w:val="00D021EB"/>
    <w:rsid w:val="00D10370"/>
    <w:rsid w:val="00D10670"/>
    <w:rsid w:val="00D12E51"/>
    <w:rsid w:val="00D14CF9"/>
    <w:rsid w:val="00D14DC5"/>
    <w:rsid w:val="00D17F13"/>
    <w:rsid w:val="00D20730"/>
    <w:rsid w:val="00D21F08"/>
    <w:rsid w:val="00D223DE"/>
    <w:rsid w:val="00D3397F"/>
    <w:rsid w:val="00D347C8"/>
    <w:rsid w:val="00D50D22"/>
    <w:rsid w:val="00D563E8"/>
    <w:rsid w:val="00D626FD"/>
    <w:rsid w:val="00D64C89"/>
    <w:rsid w:val="00D70491"/>
    <w:rsid w:val="00D806DA"/>
    <w:rsid w:val="00D8118B"/>
    <w:rsid w:val="00D850C2"/>
    <w:rsid w:val="00D86FA0"/>
    <w:rsid w:val="00D9310C"/>
    <w:rsid w:val="00D940E1"/>
    <w:rsid w:val="00DB4A89"/>
    <w:rsid w:val="00DB7216"/>
    <w:rsid w:val="00DC0B65"/>
    <w:rsid w:val="00DE4134"/>
    <w:rsid w:val="00DE6653"/>
    <w:rsid w:val="00DF1600"/>
    <w:rsid w:val="00DF7024"/>
    <w:rsid w:val="00E022D5"/>
    <w:rsid w:val="00E032D4"/>
    <w:rsid w:val="00E061DE"/>
    <w:rsid w:val="00E1058F"/>
    <w:rsid w:val="00E267AA"/>
    <w:rsid w:val="00E32151"/>
    <w:rsid w:val="00E351A7"/>
    <w:rsid w:val="00E36D29"/>
    <w:rsid w:val="00E36FD3"/>
    <w:rsid w:val="00E37C09"/>
    <w:rsid w:val="00E445EA"/>
    <w:rsid w:val="00E54973"/>
    <w:rsid w:val="00E65BA4"/>
    <w:rsid w:val="00E73754"/>
    <w:rsid w:val="00E8217D"/>
    <w:rsid w:val="00E85B9D"/>
    <w:rsid w:val="00E87643"/>
    <w:rsid w:val="00E945FC"/>
    <w:rsid w:val="00E95C72"/>
    <w:rsid w:val="00EA0708"/>
    <w:rsid w:val="00EA1782"/>
    <w:rsid w:val="00EA1962"/>
    <w:rsid w:val="00EA36DA"/>
    <w:rsid w:val="00EB581E"/>
    <w:rsid w:val="00EC1712"/>
    <w:rsid w:val="00EC3F99"/>
    <w:rsid w:val="00EC4728"/>
    <w:rsid w:val="00EE0314"/>
    <w:rsid w:val="00EE1E1A"/>
    <w:rsid w:val="00EE44E0"/>
    <w:rsid w:val="00EE6664"/>
    <w:rsid w:val="00EF1463"/>
    <w:rsid w:val="00EF2BF4"/>
    <w:rsid w:val="00EF498C"/>
    <w:rsid w:val="00EF543A"/>
    <w:rsid w:val="00F00D0F"/>
    <w:rsid w:val="00F02F32"/>
    <w:rsid w:val="00F05A6E"/>
    <w:rsid w:val="00F06268"/>
    <w:rsid w:val="00F066B2"/>
    <w:rsid w:val="00F122CC"/>
    <w:rsid w:val="00F17CE2"/>
    <w:rsid w:val="00F30FF7"/>
    <w:rsid w:val="00F402B3"/>
    <w:rsid w:val="00F447E4"/>
    <w:rsid w:val="00F52410"/>
    <w:rsid w:val="00F70431"/>
    <w:rsid w:val="00F76B7D"/>
    <w:rsid w:val="00F77729"/>
    <w:rsid w:val="00F92099"/>
    <w:rsid w:val="00F95F81"/>
    <w:rsid w:val="00F96189"/>
    <w:rsid w:val="00FA1A5A"/>
    <w:rsid w:val="00FA2BF1"/>
    <w:rsid w:val="00FA345F"/>
    <w:rsid w:val="00FB7860"/>
    <w:rsid w:val="00FC581F"/>
    <w:rsid w:val="00FD38C1"/>
    <w:rsid w:val="00FD743A"/>
    <w:rsid w:val="00FE292C"/>
    <w:rsid w:val="00FF0447"/>
    <w:rsid w:val="00FF617C"/>
    <w:rsid w:val="00FF74AB"/>
    <w:rsid w:val="0182114E"/>
    <w:rsid w:val="044161D1"/>
    <w:rsid w:val="050B4203"/>
    <w:rsid w:val="0B707270"/>
    <w:rsid w:val="0B9D482F"/>
    <w:rsid w:val="0D723897"/>
    <w:rsid w:val="14BB1670"/>
    <w:rsid w:val="16950E95"/>
    <w:rsid w:val="22174FF1"/>
    <w:rsid w:val="22216C45"/>
    <w:rsid w:val="2351422C"/>
    <w:rsid w:val="27604BDC"/>
    <w:rsid w:val="29C50DEC"/>
    <w:rsid w:val="33962180"/>
    <w:rsid w:val="366B3329"/>
    <w:rsid w:val="36BE5C4E"/>
    <w:rsid w:val="388773EC"/>
    <w:rsid w:val="3B473283"/>
    <w:rsid w:val="3FA40813"/>
    <w:rsid w:val="44C80E8C"/>
    <w:rsid w:val="45292D25"/>
    <w:rsid w:val="4566286A"/>
    <w:rsid w:val="45853794"/>
    <w:rsid w:val="4AA65250"/>
    <w:rsid w:val="4DCF34A4"/>
    <w:rsid w:val="4F9858A7"/>
    <w:rsid w:val="53A151AA"/>
    <w:rsid w:val="59265778"/>
    <w:rsid w:val="621E549A"/>
    <w:rsid w:val="64F97AE6"/>
    <w:rsid w:val="65DC4941"/>
    <w:rsid w:val="6B2E7B96"/>
    <w:rsid w:val="6D2228FE"/>
    <w:rsid w:val="6E1F3288"/>
    <w:rsid w:val="6F6265E7"/>
    <w:rsid w:val="709A5C9A"/>
    <w:rsid w:val="74EB716A"/>
    <w:rsid w:val="79D24FA9"/>
    <w:rsid w:val="7AC83A50"/>
    <w:rsid w:val="7F032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9"/>
    <w:qFormat/>
    <w:uiPriority w:val="0"/>
    <w:pPr>
      <w:spacing w:line="400" w:lineRule="exact"/>
      <w:ind w:firstLine="420" w:firstLineChars="200"/>
    </w:pPr>
    <w:rPr>
      <w:rFonts w:ascii="Times New Roman" w:hAnsi="Times New Roman" w:eastAsia="宋体" w:cs="Times New Roman"/>
      <w:bCs/>
      <w:szCs w:val="21"/>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纯文本 字符"/>
    <w:basedOn w:val="6"/>
    <w:link w:val="2"/>
    <w:qFormat/>
    <w:uiPriority w:val="0"/>
    <w:rPr>
      <w:rFonts w:ascii="Times New Roman" w:hAnsi="Times New Roman" w:eastAsia="宋体" w:cs="Times New Roman"/>
      <w:bCs/>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190</Words>
  <Characters>1083</Characters>
  <Lines>9</Lines>
  <Paragraphs>2</Paragraphs>
  <TotalTime>256</TotalTime>
  <ScaleCrop>false</ScaleCrop>
  <LinksUpToDate>false</LinksUpToDate>
  <CharactersWithSpaces>1271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2020-06-16T08:56:00Z</dcterms:created>
  <dc:creator>高艳红</dc:creator>
  <cp:lastModifiedBy>严文博</cp:lastModifiedBy>
  <dcterms:modified xsi:type="dcterms:W3CDTF">2021-10-21T14:44:29Z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C7DEBA2592C4421390FEDD08FBED998B</vt:lpwstr>
  </property>
</Properties>
</file>