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029" w:rsidRPr="006E7E38" w:rsidRDefault="00093029" w:rsidP="00211988">
      <w:pPr>
        <w:widowControl/>
        <w:shd w:val="clear" w:color="auto" w:fill="FFFFFF"/>
        <w:spacing w:line="560" w:lineRule="exact"/>
        <w:jc w:val="center"/>
        <w:rPr>
          <w:rFonts w:ascii="Times New Roman" w:eastAsia="方正小标宋简体" w:hAnsi="Times New Roman" w:cs="Times New Roman"/>
          <w:color w:val="000000"/>
          <w:kern w:val="0"/>
          <w:sz w:val="44"/>
          <w:szCs w:val="44"/>
        </w:rPr>
      </w:pPr>
      <w:r w:rsidRPr="006E7E38">
        <w:rPr>
          <w:rFonts w:ascii="Times New Roman" w:eastAsia="方正小标宋简体" w:hAnsi="Times New Roman" w:cs="Times New Roman"/>
          <w:color w:val="000000"/>
          <w:kern w:val="0"/>
          <w:sz w:val="44"/>
          <w:szCs w:val="44"/>
        </w:rPr>
        <w:t>关于开展</w:t>
      </w:r>
      <w:r w:rsidR="006A7EAF" w:rsidRPr="006E7E38">
        <w:rPr>
          <w:rFonts w:ascii="Times New Roman" w:eastAsia="方正小标宋简体" w:hAnsi="Times New Roman" w:cs="Times New Roman"/>
          <w:color w:val="000000"/>
          <w:kern w:val="0"/>
          <w:sz w:val="44"/>
          <w:szCs w:val="44"/>
        </w:rPr>
        <w:t>2020</w:t>
      </w:r>
      <w:r w:rsidR="006A7EAF" w:rsidRPr="006E7E38">
        <w:rPr>
          <w:rFonts w:ascii="Times New Roman" w:eastAsia="方正小标宋简体" w:hAnsi="Times New Roman" w:cs="Times New Roman"/>
          <w:color w:val="000000"/>
          <w:kern w:val="0"/>
          <w:sz w:val="44"/>
          <w:szCs w:val="44"/>
        </w:rPr>
        <w:t>年度</w:t>
      </w:r>
      <w:r w:rsidR="005A3265">
        <w:rPr>
          <w:rFonts w:ascii="Times New Roman" w:eastAsia="方正小标宋简体" w:hAnsi="Times New Roman" w:cs="Times New Roman" w:hint="eastAsia"/>
          <w:color w:val="000000"/>
          <w:kern w:val="0"/>
          <w:sz w:val="44"/>
          <w:szCs w:val="44"/>
        </w:rPr>
        <w:t>厦门大学</w:t>
      </w:r>
      <w:r w:rsidRPr="006E7E38">
        <w:rPr>
          <w:rFonts w:ascii="Times New Roman" w:eastAsia="方正小标宋简体" w:hAnsi="Times New Roman" w:cs="Times New Roman"/>
          <w:color w:val="000000"/>
          <w:kern w:val="0"/>
          <w:sz w:val="44"/>
          <w:szCs w:val="44"/>
        </w:rPr>
        <w:t>南强重点岗位教授申报工作的通知</w:t>
      </w:r>
    </w:p>
    <w:p w:rsidR="00093029" w:rsidRPr="006E7E38" w:rsidRDefault="00093029" w:rsidP="00211988">
      <w:pPr>
        <w:widowControl/>
        <w:shd w:val="clear" w:color="auto" w:fill="FFFFFF"/>
        <w:spacing w:line="560" w:lineRule="exact"/>
        <w:rPr>
          <w:rFonts w:ascii="Times New Roman" w:eastAsia="仿宋_GB2312" w:hAnsi="Times New Roman" w:cs="Times New Roman"/>
          <w:color w:val="000000"/>
          <w:kern w:val="0"/>
          <w:sz w:val="32"/>
          <w:szCs w:val="32"/>
        </w:rPr>
      </w:pPr>
    </w:p>
    <w:p w:rsidR="00B51886" w:rsidRPr="006E7E38" w:rsidRDefault="00B51886" w:rsidP="00B81647">
      <w:pPr>
        <w:widowControl/>
        <w:shd w:val="clear" w:color="auto" w:fill="FFFFFF"/>
        <w:spacing w:line="540" w:lineRule="exact"/>
        <w:rPr>
          <w:rFonts w:ascii="Times New Roman" w:eastAsia="仿宋_GB2312"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各学院（研究院）：</w:t>
      </w:r>
    </w:p>
    <w:p w:rsidR="00B51886" w:rsidRPr="006E7E38" w:rsidRDefault="00F34B08" w:rsidP="00B81647">
      <w:pPr>
        <w:autoSpaceDE w:val="0"/>
        <w:autoSpaceDN w:val="0"/>
        <w:adjustRightInd w:val="0"/>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根据</w:t>
      </w:r>
      <w:r w:rsidR="005130E8" w:rsidRPr="006E7E38">
        <w:rPr>
          <w:rFonts w:ascii="Times New Roman" w:eastAsia="仿宋_GB2312" w:hAnsi="Times New Roman" w:cs="Times New Roman"/>
          <w:color w:val="000000"/>
          <w:kern w:val="0"/>
          <w:sz w:val="32"/>
          <w:szCs w:val="32"/>
        </w:rPr>
        <w:t>《厦门大学南强重点岗位教授聘任办法》</w:t>
      </w:r>
      <w:r w:rsidR="006A7EAF" w:rsidRPr="006E7E38">
        <w:rPr>
          <w:rFonts w:ascii="Times New Roman" w:eastAsia="仿宋_GB2312" w:hAnsi="Times New Roman" w:cs="Times New Roman"/>
          <w:color w:val="000000"/>
          <w:kern w:val="0"/>
          <w:sz w:val="32"/>
          <w:szCs w:val="32"/>
        </w:rPr>
        <w:t>有关规定</w:t>
      </w:r>
      <w:r w:rsidR="005130E8" w:rsidRPr="006E7E38">
        <w:rPr>
          <w:rFonts w:ascii="Times New Roman" w:eastAsia="仿宋_GB2312" w:hAnsi="Times New Roman" w:cs="Times New Roman"/>
          <w:color w:val="000000"/>
          <w:kern w:val="0"/>
          <w:sz w:val="32"/>
          <w:szCs w:val="32"/>
        </w:rPr>
        <w:t>，</w:t>
      </w:r>
      <w:r w:rsidR="006A7EAF" w:rsidRPr="006E7E38">
        <w:rPr>
          <w:rFonts w:ascii="Times New Roman" w:eastAsia="仿宋_GB2312" w:hAnsi="Times New Roman" w:cs="Times New Roman"/>
          <w:color w:val="000000"/>
          <w:kern w:val="0"/>
          <w:sz w:val="32"/>
          <w:szCs w:val="32"/>
        </w:rPr>
        <w:t>现将</w:t>
      </w:r>
      <w:r w:rsidR="006A7EAF" w:rsidRPr="006E7E38">
        <w:rPr>
          <w:rFonts w:ascii="Times New Roman" w:eastAsia="仿宋_GB2312" w:hAnsi="Times New Roman" w:cs="Times New Roman"/>
          <w:color w:val="000000"/>
          <w:kern w:val="0"/>
          <w:sz w:val="32"/>
          <w:szCs w:val="32"/>
        </w:rPr>
        <w:t>2020</w:t>
      </w:r>
      <w:r w:rsidR="006A7EAF" w:rsidRPr="006E7E38">
        <w:rPr>
          <w:rFonts w:ascii="Times New Roman" w:eastAsia="仿宋_GB2312" w:hAnsi="Times New Roman" w:cs="Times New Roman"/>
          <w:color w:val="000000"/>
          <w:kern w:val="0"/>
          <w:sz w:val="32"/>
          <w:szCs w:val="32"/>
        </w:rPr>
        <w:t>年度厦门大学南强重点岗位教授申报工作有关事项通知如下</w:t>
      </w:r>
      <w:r w:rsidR="00B51886" w:rsidRPr="006E7E38">
        <w:rPr>
          <w:rFonts w:ascii="Times New Roman" w:eastAsia="仿宋_GB2312" w:hAnsi="Times New Roman" w:cs="Times New Roman"/>
          <w:color w:val="000000"/>
          <w:kern w:val="0"/>
          <w:sz w:val="32"/>
          <w:szCs w:val="32"/>
        </w:rPr>
        <w:t>：</w:t>
      </w:r>
    </w:p>
    <w:p w:rsidR="00B51886" w:rsidRPr="006E7E38" w:rsidRDefault="00B51886" w:rsidP="00B81647">
      <w:pPr>
        <w:widowControl/>
        <w:shd w:val="clear" w:color="auto" w:fill="FFFFFF"/>
        <w:snapToGrid w:val="0"/>
        <w:spacing w:line="540" w:lineRule="exact"/>
        <w:ind w:firstLineChars="200" w:firstLine="640"/>
        <w:rPr>
          <w:rFonts w:ascii="Times New Roman" w:eastAsia="黑体" w:hAnsi="Times New Roman" w:cs="Times New Roman"/>
          <w:color w:val="000000"/>
          <w:kern w:val="0"/>
          <w:sz w:val="32"/>
          <w:szCs w:val="32"/>
        </w:rPr>
      </w:pPr>
      <w:r w:rsidRPr="006E7E38">
        <w:rPr>
          <w:rFonts w:ascii="Times New Roman" w:eastAsia="黑体" w:hAnsi="Times New Roman" w:cs="Times New Roman"/>
          <w:color w:val="000000"/>
          <w:kern w:val="0"/>
          <w:sz w:val="32"/>
          <w:szCs w:val="32"/>
        </w:rPr>
        <w:t>一、申报条件</w:t>
      </w:r>
    </w:p>
    <w:p w:rsidR="005263B5" w:rsidRPr="006E7E38" w:rsidRDefault="006E7E38" w:rsidP="00B81647">
      <w:pPr>
        <w:widowControl/>
        <w:shd w:val="clear" w:color="auto" w:fill="FFFFFF"/>
        <w:snapToGrid w:val="0"/>
        <w:spacing w:line="540" w:lineRule="exact"/>
        <w:ind w:firstLineChars="200" w:firstLine="640"/>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color w:val="000000"/>
          <w:sz w:val="32"/>
          <w:szCs w:val="32"/>
        </w:rPr>
        <w:t>申请人</w:t>
      </w:r>
      <w:r w:rsidR="005263B5" w:rsidRPr="006E7E38">
        <w:rPr>
          <w:rFonts w:ascii="Times New Roman" w:eastAsia="仿宋_GB2312" w:hAnsi="Times New Roman" w:cs="Times New Roman"/>
          <w:color w:val="000000"/>
          <w:sz w:val="32"/>
          <w:szCs w:val="32"/>
        </w:rPr>
        <w:t>应具有良好的思想政治素质和品德学风，身心健康，能全职在校工作，并具备以下条件：</w:t>
      </w:r>
    </w:p>
    <w:p w:rsidR="005130E8" w:rsidRPr="006E7E38" w:rsidRDefault="005263B5" w:rsidP="00B81647">
      <w:pPr>
        <w:autoSpaceDE w:val="0"/>
        <w:autoSpaceDN w:val="0"/>
        <w:adjustRightInd w:val="0"/>
        <w:spacing w:line="540" w:lineRule="exact"/>
        <w:ind w:firstLineChars="200" w:firstLine="640"/>
        <w:rPr>
          <w:rFonts w:ascii="Times New Roman" w:eastAsia="仿宋_GB2312" w:hAnsi="Times New Roman" w:cs="Times New Roman"/>
          <w:color w:val="000000"/>
          <w:kern w:val="0"/>
          <w:sz w:val="32"/>
          <w:szCs w:val="32"/>
        </w:rPr>
      </w:pPr>
      <w:r w:rsidRPr="006E7E38">
        <w:rPr>
          <w:rFonts w:ascii="Times New Roman" w:eastAsia="仿宋_GB2312" w:hAnsi="Times New Roman" w:cs="Times New Roman"/>
          <w:color w:val="000000"/>
          <w:kern w:val="0"/>
          <w:sz w:val="32"/>
          <w:szCs w:val="32"/>
        </w:rPr>
        <w:t>1</w:t>
      </w:r>
      <w:r w:rsidR="005130E8" w:rsidRPr="006E7E38">
        <w:rPr>
          <w:rFonts w:ascii="Times New Roman" w:eastAsia="仿宋_GB2312" w:hAnsi="Times New Roman" w:cs="Times New Roman"/>
          <w:color w:val="000000"/>
          <w:kern w:val="0"/>
          <w:sz w:val="32"/>
          <w:szCs w:val="32"/>
        </w:rPr>
        <w:t>．立德树人，教书育人，胜任本科核心课程讲授任务。</w:t>
      </w:r>
    </w:p>
    <w:p w:rsidR="005130E8" w:rsidRPr="006E7E38" w:rsidRDefault="005263B5" w:rsidP="00B81647">
      <w:pPr>
        <w:autoSpaceDE w:val="0"/>
        <w:autoSpaceDN w:val="0"/>
        <w:adjustRightInd w:val="0"/>
        <w:spacing w:line="540" w:lineRule="exact"/>
        <w:ind w:firstLineChars="200" w:firstLine="640"/>
        <w:rPr>
          <w:rFonts w:ascii="Times New Roman" w:eastAsia="仿宋_GB2312" w:hAnsi="Times New Roman" w:cs="Times New Roman"/>
          <w:color w:val="000000"/>
          <w:kern w:val="0"/>
          <w:sz w:val="32"/>
          <w:szCs w:val="32"/>
        </w:rPr>
      </w:pPr>
      <w:r w:rsidRPr="006E7E38">
        <w:rPr>
          <w:rFonts w:ascii="Times New Roman" w:eastAsia="仿宋_GB2312" w:hAnsi="Times New Roman" w:cs="Times New Roman"/>
          <w:color w:val="000000"/>
          <w:kern w:val="0"/>
          <w:sz w:val="32"/>
          <w:szCs w:val="32"/>
        </w:rPr>
        <w:t>2</w:t>
      </w:r>
      <w:r w:rsidR="005130E8" w:rsidRPr="006E7E38">
        <w:rPr>
          <w:rFonts w:ascii="Times New Roman" w:eastAsia="仿宋_GB2312" w:hAnsi="Times New Roman" w:cs="Times New Roman"/>
          <w:color w:val="000000"/>
          <w:kern w:val="0"/>
          <w:sz w:val="32"/>
          <w:szCs w:val="32"/>
        </w:rPr>
        <w:t>．在本学科领域具有较大影响力，近五年在教</w:t>
      </w:r>
      <w:bookmarkStart w:id="0" w:name="_GoBack"/>
      <w:bookmarkEnd w:id="0"/>
      <w:r w:rsidR="005130E8" w:rsidRPr="006E7E38">
        <w:rPr>
          <w:rFonts w:ascii="Times New Roman" w:eastAsia="仿宋_GB2312" w:hAnsi="Times New Roman" w:cs="Times New Roman"/>
          <w:color w:val="000000"/>
          <w:kern w:val="0"/>
          <w:sz w:val="32"/>
          <w:szCs w:val="32"/>
        </w:rPr>
        <w:t>育教学、科学研究等方面取得具有重要影响的标志性成果。</w:t>
      </w:r>
    </w:p>
    <w:p w:rsidR="005130E8" w:rsidRPr="006E7E38" w:rsidRDefault="005263B5" w:rsidP="00B81647">
      <w:pPr>
        <w:autoSpaceDE w:val="0"/>
        <w:autoSpaceDN w:val="0"/>
        <w:adjustRightInd w:val="0"/>
        <w:spacing w:line="540" w:lineRule="exact"/>
        <w:ind w:firstLineChars="200" w:firstLine="640"/>
        <w:rPr>
          <w:rFonts w:ascii="Times New Roman" w:eastAsia="仿宋_GB2312" w:hAnsi="Times New Roman" w:cs="Times New Roman"/>
          <w:color w:val="000000"/>
          <w:kern w:val="0"/>
          <w:sz w:val="32"/>
          <w:szCs w:val="32"/>
        </w:rPr>
      </w:pPr>
      <w:r w:rsidRPr="006E7E38">
        <w:rPr>
          <w:rFonts w:ascii="Times New Roman" w:eastAsia="仿宋_GB2312" w:hAnsi="Times New Roman" w:cs="Times New Roman"/>
          <w:color w:val="000000"/>
          <w:kern w:val="0"/>
          <w:sz w:val="32"/>
          <w:szCs w:val="32"/>
        </w:rPr>
        <w:t>3</w:t>
      </w:r>
      <w:r w:rsidR="005130E8" w:rsidRPr="006E7E38">
        <w:rPr>
          <w:rFonts w:ascii="Times New Roman" w:eastAsia="仿宋_GB2312" w:hAnsi="Times New Roman" w:cs="Times New Roman"/>
          <w:color w:val="000000"/>
          <w:kern w:val="0"/>
          <w:sz w:val="32"/>
          <w:szCs w:val="32"/>
        </w:rPr>
        <w:t>．国内（含校内）申请人应担任教授或相应职务，一般应具备以下之一条件：国家重点研发计划项目、国家自然科学基金重点及以上项目、国家社会科学基金重大项目、教育部哲学社会科学研究重大课题攻关项目负责人；国家级教学科研成果奖获得者；国家级重点学术团队负责人；或取得其他同等成就的人才。海外申请人应担任高水平大学或研究机构助理教授及以上职务。</w:t>
      </w:r>
    </w:p>
    <w:p w:rsidR="005130E8" w:rsidRPr="006E7E38" w:rsidRDefault="005263B5" w:rsidP="00B81647">
      <w:pPr>
        <w:autoSpaceDE w:val="0"/>
        <w:autoSpaceDN w:val="0"/>
        <w:adjustRightInd w:val="0"/>
        <w:spacing w:line="540" w:lineRule="exact"/>
        <w:ind w:firstLineChars="200" w:firstLine="640"/>
        <w:rPr>
          <w:rFonts w:ascii="Times New Roman" w:eastAsia="仿宋_GB2312" w:hAnsi="Times New Roman" w:cs="Times New Roman"/>
          <w:color w:val="000000"/>
          <w:kern w:val="0"/>
          <w:sz w:val="32"/>
          <w:szCs w:val="32"/>
        </w:rPr>
      </w:pPr>
      <w:r w:rsidRPr="006E7E38">
        <w:rPr>
          <w:rFonts w:ascii="Times New Roman" w:eastAsia="仿宋_GB2312" w:hAnsi="Times New Roman" w:cs="Times New Roman"/>
          <w:color w:val="000000"/>
          <w:kern w:val="0"/>
          <w:sz w:val="32"/>
          <w:szCs w:val="32"/>
        </w:rPr>
        <w:t>4</w:t>
      </w:r>
      <w:r w:rsidR="005130E8" w:rsidRPr="006E7E38">
        <w:rPr>
          <w:rFonts w:ascii="Times New Roman" w:eastAsia="仿宋_GB2312" w:hAnsi="Times New Roman" w:cs="Times New Roman"/>
          <w:color w:val="000000"/>
          <w:kern w:val="0"/>
          <w:sz w:val="32"/>
          <w:szCs w:val="32"/>
        </w:rPr>
        <w:t>．对于</w:t>
      </w:r>
      <w:r w:rsidR="005130E8" w:rsidRPr="005C3C96">
        <w:rPr>
          <w:rFonts w:ascii="Times New Roman" w:eastAsia="仿宋_GB2312" w:hAnsi="Times New Roman" w:cs="Times New Roman"/>
          <w:color w:val="000000"/>
          <w:kern w:val="0"/>
          <w:sz w:val="32"/>
          <w:szCs w:val="32"/>
        </w:rPr>
        <w:t>新引进的南强重点岗位教授</w:t>
      </w:r>
      <w:r w:rsidR="005130E8" w:rsidRPr="006E7E38">
        <w:rPr>
          <w:rFonts w:ascii="Times New Roman" w:eastAsia="仿宋_GB2312" w:hAnsi="Times New Roman" w:cs="Times New Roman"/>
          <w:color w:val="000000"/>
          <w:kern w:val="0"/>
          <w:sz w:val="32"/>
          <w:szCs w:val="32"/>
        </w:rPr>
        <w:t>，自然科学、工程技术领域人选年龄一般不超过</w:t>
      </w:r>
      <w:r w:rsidR="005130E8" w:rsidRPr="006E7E38">
        <w:rPr>
          <w:rFonts w:ascii="Times New Roman" w:eastAsia="仿宋_GB2312" w:hAnsi="Times New Roman" w:cs="Times New Roman"/>
          <w:color w:val="000000"/>
          <w:kern w:val="0"/>
          <w:sz w:val="32"/>
          <w:szCs w:val="32"/>
        </w:rPr>
        <w:t>45</w:t>
      </w:r>
      <w:r w:rsidR="005130E8" w:rsidRPr="006E7E38">
        <w:rPr>
          <w:rFonts w:ascii="Times New Roman" w:eastAsia="仿宋_GB2312" w:hAnsi="Times New Roman" w:cs="Times New Roman"/>
          <w:color w:val="000000"/>
          <w:kern w:val="0"/>
          <w:sz w:val="32"/>
          <w:szCs w:val="32"/>
        </w:rPr>
        <w:t>周岁</w:t>
      </w:r>
      <w:r w:rsidR="006878CA" w:rsidRPr="006E7E38">
        <w:rPr>
          <w:rFonts w:ascii="Times New Roman" w:eastAsia="仿宋_GB2312" w:hAnsi="Times New Roman" w:cs="Times New Roman"/>
          <w:color w:val="000000"/>
          <w:kern w:val="0"/>
          <w:sz w:val="32"/>
          <w:szCs w:val="32"/>
        </w:rPr>
        <w:t>（</w:t>
      </w:r>
      <w:r w:rsidR="006878CA" w:rsidRPr="006E7E38">
        <w:rPr>
          <w:rFonts w:ascii="Times New Roman" w:eastAsia="仿宋_GB2312" w:hAnsi="Times New Roman" w:cs="Times New Roman"/>
          <w:color w:val="000000"/>
          <w:kern w:val="0"/>
          <w:sz w:val="32"/>
          <w:szCs w:val="32"/>
        </w:rPr>
        <w:t>1975</w:t>
      </w:r>
      <w:r w:rsidR="006878CA" w:rsidRPr="006E7E38">
        <w:rPr>
          <w:rFonts w:ascii="Times New Roman" w:eastAsia="仿宋_GB2312" w:hAnsi="Times New Roman" w:cs="Times New Roman"/>
          <w:color w:val="000000"/>
          <w:kern w:val="0"/>
          <w:sz w:val="32"/>
          <w:szCs w:val="32"/>
        </w:rPr>
        <w:t>年</w:t>
      </w:r>
      <w:r w:rsidR="006878CA" w:rsidRPr="006E7E38">
        <w:rPr>
          <w:rFonts w:ascii="Times New Roman" w:eastAsia="仿宋_GB2312" w:hAnsi="Times New Roman" w:cs="Times New Roman"/>
          <w:color w:val="000000"/>
          <w:kern w:val="0"/>
          <w:sz w:val="32"/>
          <w:szCs w:val="32"/>
        </w:rPr>
        <w:t>1</w:t>
      </w:r>
      <w:r w:rsidR="006878CA" w:rsidRPr="006E7E38">
        <w:rPr>
          <w:rFonts w:ascii="Times New Roman" w:eastAsia="仿宋_GB2312" w:hAnsi="Times New Roman" w:cs="Times New Roman"/>
          <w:color w:val="000000"/>
          <w:kern w:val="0"/>
          <w:sz w:val="32"/>
          <w:szCs w:val="32"/>
        </w:rPr>
        <w:t>月</w:t>
      </w:r>
      <w:r w:rsidR="006878CA" w:rsidRPr="006E7E38">
        <w:rPr>
          <w:rFonts w:ascii="Times New Roman" w:eastAsia="仿宋_GB2312" w:hAnsi="Times New Roman" w:cs="Times New Roman"/>
          <w:color w:val="000000"/>
          <w:kern w:val="0"/>
          <w:sz w:val="32"/>
          <w:szCs w:val="32"/>
        </w:rPr>
        <w:t>1</w:t>
      </w:r>
      <w:r w:rsidR="006878CA" w:rsidRPr="006E7E38">
        <w:rPr>
          <w:rFonts w:ascii="Times New Roman" w:eastAsia="仿宋_GB2312" w:hAnsi="Times New Roman" w:cs="Times New Roman"/>
          <w:color w:val="000000"/>
          <w:kern w:val="0"/>
          <w:sz w:val="32"/>
          <w:szCs w:val="32"/>
        </w:rPr>
        <w:t>日之后出生）</w:t>
      </w:r>
      <w:r w:rsidR="005130E8" w:rsidRPr="006E7E38">
        <w:rPr>
          <w:rFonts w:ascii="Times New Roman" w:eastAsia="仿宋_GB2312" w:hAnsi="Times New Roman" w:cs="Times New Roman"/>
          <w:color w:val="000000"/>
          <w:kern w:val="0"/>
          <w:sz w:val="32"/>
          <w:szCs w:val="32"/>
        </w:rPr>
        <w:t>，人文社会科学领域人选年龄一般不超过</w:t>
      </w:r>
      <w:r w:rsidR="005130E8" w:rsidRPr="006E7E38">
        <w:rPr>
          <w:rFonts w:ascii="Times New Roman" w:eastAsia="仿宋_GB2312" w:hAnsi="Times New Roman" w:cs="Times New Roman"/>
          <w:color w:val="000000"/>
          <w:kern w:val="0"/>
          <w:sz w:val="32"/>
          <w:szCs w:val="32"/>
        </w:rPr>
        <w:t>50</w:t>
      </w:r>
      <w:r w:rsidR="005130E8" w:rsidRPr="006E7E38">
        <w:rPr>
          <w:rFonts w:ascii="Times New Roman" w:eastAsia="仿宋_GB2312" w:hAnsi="Times New Roman" w:cs="Times New Roman"/>
          <w:color w:val="000000"/>
          <w:kern w:val="0"/>
          <w:sz w:val="32"/>
          <w:szCs w:val="32"/>
        </w:rPr>
        <w:t>周岁</w:t>
      </w:r>
      <w:r w:rsidR="006878CA" w:rsidRPr="006E7E38">
        <w:rPr>
          <w:rFonts w:ascii="Times New Roman" w:eastAsia="仿宋_GB2312" w:hAnsi="Times New Roman" w:cs="Times New Roman"/>
          <w:color w:val="000000"/>
          <w:kern w:val="0"/>
          <w:sz w:val="32"/>
          <w:szCs w:val="32"/>
        </w:rPr>
        <w:t>（</w:t>
      </w:r>
      <w:r w:rsidR="006878CA" w:rsidRPr="006E7E38">
        <w:rPr>
          <w:rFonts w:ascii="Times New Roman" w:eastAsia="仿宋_GB2312" w:hAnsi="Times New Roman" w:cs="Times New Roman"/>
          <w:color w:val="000000"/>
          <w:kern w:val="0"/>
          <w:sz w:val="32"/>
          <w:szCs w:val="32"/>
        </w:rPr>
        <w:t>1970</w:t>
      </w:r>
      <w:r w:rsidR="006878CA" w:rsidRPr="006E7E38">
        <w:rPr>
          <w:rFonts w:ascii="Times New Roman" w:eastAsia="仿宋_GB2312" w:hAnsi="Times New Roman" w:cs="Times New Roman"/>
          <w:color w:val="000000"/>
          <w:kern w:val="0"/>
          <w:sz w:val="32"/>
          <w:szCs w:val="32"/>
        </w:rPr>
        <w:t>年</w:t>
      </w:r>
      <w:r w:rsidR="006878CA" w:rsidRPr="006E7E38">
        <w:rPr>
          <w:rFonts w:ascii="Times New Roman" w:eastAsia="仿宋_GB2312" w:hAnsi="Times New Roman" w:cs="Times New Roman"/>
          <w:color w:val="000000"/>
          <w:kern w:val="0"/>
          <w:sz w:val="32"/>
          <w:szCs w:val="32"/>
        </w:rPr>
        <w:t>1</w:t>
      </w:r>
      <w:r w:rsidR="006878CA" w:rsidRPr="006E7E38">
        <w:rPr>
          <w:rFonts w:ascii="Times New Roman" w:eastAsia="仿宋_GB2312" w:hAnsi="Times New Roman" w:cs="Times New Roman"/>
          <w:color w:val="000000"/>
          <w:kern w:val="0"/>
          <w:sz w:val="32"/>
          <w:szCs w:val="32"/>
        </w:rPr>
        <w:t>月</w:t>
      </w:r>
      <w:r w:rsidR="006878CA" w:rsidRPr="006E7E38">
        <w:rPr>
          <w:rFonts w:ascii="Times New Roman" w:eastAsia="仿宋_GB2312" w:hAnsi="Times New Roman" w:cs="Times New Roman"/>
          <w:color w:val="000000"/>
          <w:kern w:val="0"/>
          <w:sz w:val="32"/>
          <w:szCs w:val="32"/>
        </w:rPr>
        <w:t>1</w:t>
      </w:r>
      <w:r w:rsidR="006878CA" w:rsidRPr="006E7E38">
        <w:rPr>
          <w:rFonts w:ascii="Times New Roman" w:eastAsia="仿宋_GB2312" w:hAnsi="Times New Roman" w:cs="Times New Roman"/>
          <w:color w:val="000000"/>
          <w:kern w:val="0"/>
          <w:sz w:val="32"/>
          <w:szCs w:val="32"/>
        </w:rPr>
        <w:t>日之后出生）</w:t>
      </w:r>
      <w:r w:rsidR="005130E8" w:rsidRPr="006E7E38">
        <w:rPr>
          <w:rFonts w:ascii="Times New Roman" w:eastAsia="仿宋_GB2312" w:hAnsi="Times New Roman" w:cs="Times New Roman"/>
          <w:color w:val="000000"/>
          <w:kern w:val="0"/>
          <w:sz w:val="32"/>
          <w:szCs w:val="32"/>
        </w:rPr>
        <w:t>，并符合厦门大学教师职务聘任条例中有关教授的其他要求。</w:t>
      </w:r>
    </w:p>
    <w:p w:rsidR="00B51886" w:rsidRPr="006E7E38" w:rsidRDefault="006E7E38" w:rsidP="00B81647">
      <w:pPr>
        <w:widowControl/>
        <w:shd w:val="clear" w:color="auto" w:fill="FFFFFF"/>
        <w:snapToGrid w:val="0"/>
        <w:spacing w:line="540" w:lineRule="exact"/>
        <w:ind w:firstLineChars="200" w:firstLine="640"/>
        <w:rPr>
          <w:rFonts w:ascii="Times New Roman" w:eastAsia="黑体" w:hAnsi="Times New Roman" w:cs="Times New Roman"/>
          <w:color w:val="000000"/>
          <w:kern w:val="0"/>
          <w:sz w:val="18"/>
          <w:szCs w:val="18"/>
        </w:rPr>
      </w:pPr>
      <w:r>
        <w:rPr>
          <w:rFonts w:ascii="Times New Roman" w:eastAsia="黑体" w:hAnsi="Times New Roman" w:cs="Times New Roman"/>
          <w:color w:val="000000"/>
          <w:kern w:val="0"/>
          <w:sz w:val="32"/>
          <w:szCs w:val="32"/>
        </w:rPr>
        <w:lastRenderedPageBreak/>
        <w:t>二、遴选程序</w:t>
      </w:r>
    </w:p>
    <w:p w:rsidR="00B51886" w:rsidRPr="006E7E38" w:rsidRDefault="00B51886"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1</w:t>
      </w:r>
      <w:r w:rsidRPr="006E7E38">
        <w:rPr>
          <w:rFonts w:ascii="Times New Roman" w:eastAsia="仿宋_GB2312" w:hAnsi="Times New Roman" w:cs="Times New Roman"/>
          <w:color w:val="000000"/>
          <w:kern w:val="0"/>
          <w:sz w:val="32"/>
          <w:szCs w:val="32"/>
        </w:rPr>
        <w:t>．</w:t>
      </w:r>
      <w:r w:rsidRPr="006E7E38">
        <w:rPr>
          <w:rFonts w:ascii="Times New Roman" w:eastAsia="仿宋_GB2312" w:hAnsi="Times New Roman" w:cs="Times New Roman"/>
          <w:b/>
          <w:color w:val="000000"/>
          <w:kern w:val="0"/>
          <w:sz w:val="32"/>
          <w:szCs w:val="32"/>
        </w:rPr>
        <w:t>发布遴选信息。</w:t>
      </w:r>
      <w:r w:rsidRPr="006E7E38">
        <w:rPr>
          <w:rFonts w:ascii="Times New Roman" w:eastAsia="仿宋_GB2312" w:hAnsi="Times New Roman" w:cs="Times New Roman"/>
          <w:color w:val="000000"/>
          <w:kern w:val="0"/>
          <w:sz w:val="32"/>
          <w:szCs w:val="32"/>
        </w:rPr>
        <w:t>学校和各学院（研究院）通过多种途径进行招聘宣传，面向海内外公开发布遴选信息。</w:t>
      </w:r>
    </w:p>
    <w:p w:rsidR="00B51886" w:rsidRPr="006E7E38" w:rsidRDefault="00B51886"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2</w:t>
      </w:r>
      <w:r w:rsidRPr="006E7E38">
        <w:rPr>
          <w:rFonts w:ascii="Times New Roman" w:eastAsia="仿宋_GB2312" w:hAnsi="Times New Roman" w:cs="Times New Roman"/>
          <w:color w:val="000000"/>
          <w:kern w:val="0"/>
          <w:sz w:val="32"/>
          <w:szCs w:val="32"/>
        </w:rPr>
        <w:t>．</w:t>
      </w:r>
      <w:r w:rsidRPr="006E7E38">
        <w:rPr>
          <w:rFonts w:ascii="Times New Roman" w:eastAsia="仿宋_GB2312" w:hAnsi="Times New Roman" w:cs="Times New Roman"/>
          <w:b/>
          <w:color w:val="000000"/>
          <w:kern w:val="0"/>
          <w:sz w:val="32"/>
          <w:szCs w:val="32"/>
        </w:rPr>
        <w:t>个人申报。</w:t>
      </w:r>
      <w:r w:rsidR="0090691F" w:rsidRPr="0090691F">
        <w:rPr>
          <w:rFonts w:ascii="Times New Roman" w:eastAsia="仿宋_GB2312" w:hAnsi="Times New Roman" w:cs="Times New Roman" w:hint="eastAsia"/>
          <w:color w:val="000000"/>
          <w:kern w:val="0"/>
          <w:sz w:val="32"/>
          <w:szCs w:val="32"/>
        </w:rPr>
        <w:t>申请人</w:t>
      </w:r>
      <w:r w:rsidR="00527456">
        <w:rPr>
          <w:rFonts w:ascii="Times New Roman" w:eastAsia="仿宋_GB2312" w:hAnsi="Times New Roman" w:cs="Times New Roman" w:hint="eastAsia"/>
          <w:color w:val="000000"/>
          <w:kern w:val="0"/>
          <w:sz w:val="32"/>
          <w:szCs w:val="32"/>
        </w:rPr>
        <w:t>向所在学院（研究院）提交</w:t>
      </w:r>
      <w:r w:rsidR="00EE7297">
        <w:rPr>
          <w:rFonts w:ascii="Times New Roman" w:eastAsia="仿宋_GB2312" w:hAnsi="Times New Roman" w:cs="Times New Roman" w:hint="eastAsia"/>
          <w:color w:val="000000"/>
          <w:kern w:val="0"/>
          <w:sz w:val="32"/>
          <w:szCs w:val="32"/>
        </w:rPr>
        <w:t>《厦门大学南强重点岗位教授</w:t>
      </w:r>
      <w:r w:rsidR="00527456">
        <w:rPr>
          <w:rFonts w:ascii="Times New Roman" w:eastAsia="仿宋_GB2312" w:hAnsi="Times New Roman" w:cs="Times New Roman" w:hint="eastAsia"/>
          <w:color w:val="000000"/>
          <w:kern w:val="0"/>
          <w:sz w:val="32"/>
          <w:szCs w:val="32"/>
        </w:rPr>
        <w:t>申请表</w:t>
      </w:r>
      <w:r w:rsidR="00EE7297">
        <w:rPr>
          <w:rFonts w:ascii="Times New Roman" w:eastAsia="仿宋_GB2312" w:hAnsi="Times New Roman" w:cs="Times New Roman" w:hint="eastAsia"/>
          <w:color w:val="000000"/>
          <w:kern w:val="0"/>
          <w:sz w:val="32"/>
          <w:szCs w:val="32"/>
        </w:rPr>
        <w:t>》</w:t>
      </w:r>
      <w:r w:rsidR="00527456">
        <w:rPr>
          <w:rFonts w:ascii="Times New Roman" w:eastAsia="仿宋_GB2312" w:hAnsi="Times New Roman" w:cs="Times New Roman" w:hint="eastAsia"/>
          <w:color w:val="000000"/>
          <w:kern w:val="0"/>
          <w:sz w:val="32"/>
          <w:szCs w:val="32"/>
        </w:rPr>
        <w:t>及</w:t>
      </w:r>
      <w:r w:rsidR="007E7F3B">
        <w:rPr>
          <w:rFonts w:ascii="Times New Roman" w:eastAsia="仿宋_GB2312" w:hAnsi="Times New Roman" w:cs="Times New Roman" w:hint="eastAsia"/>
          <w:color w:val="000000"/>
          <w:kern w:val="0"/>
          <w:sz w:val="32"/>
          <w:szCs w:val="32"/>
        </w:rPr>
        <w:t>业绩</w:t>
      </w:r>
      <w:r w:rsidR="00527456">
        <w:rPr>
          <w:rFonts w:ascii="Times New Roman" w:eastAsia="仿宋_GB2312" w:hAnsi="Times New Roman" w:cs="Times New Roman" w:hint="eastAsia"/>
          <w:color w:val="000000"/>
          <w:kern w:val="0"/>
          <w:sz w:val="32"/>
          <w:szCs w:val="32"/>
        </w:rPr>
        <w:t>证明材料</w:t>
      </w:r>
      <w:r w:rsidRPr="006E7E38">
        <w:rPr>
          <w:rFonts w:ascii="Times New Roman" w:eastAsia="仿宋_GB2312" w:hAnsi="Times New Roman" w:cs="Times New Roman"/>
          <w:color w:val="000000"/>
          <w:kern w:val="0"/>
          <w:sz w:val="32"/>
          <w:szCs w:val="32"/>
        </w:rPr>
        <w:t>。</w:t>
      </w:r>
    </w:p>
    <w:p w:rsidR="007E7F3B" w:rsidRPr="007E7F3B" w:rsidRDefault="00B51886" w:rsidP="00B81647">
      <w:pPr>
        <w:widowControl/>
        <w:shd w:val="clear" w:color="auto" w:fill="FFFFFF"/>
        <w:spacing w:line="540" w:lineRule="exact"/>
        <w:ind w:firstLineChars="200" w:firstLine="640"/>
        <w:rPr>
          <w:rFonts w:ascii="Times New Roman" w:eastAsia="仿宋_GB2312" w:hAnsi="Times New Roman" w:cs="Times New Roman"/>
          <w:b/>
          <w:color w:val="000000"/>
          <w:kern w:val="0"/>
          <w:sz w:val="32"/>
          <w:szCs w:val="32"/>
        </w:rPr>
      </w:pPr>
      <w:r w:rsidRPr="006E7E38">
        <w:rPr>
          <w:rFonts w:ascii="Times New Roman" w:eastAsia="仿宋_GB2312" w:hAnsi="Times New Roman" w:cs="Times New Roman"/>
          <w:color w:val="000000"/>
          <w:kern w:val="0"/>
          <w:sz w:val="32"/>
          <w:szCs w:val="32"/>
        </w:rPr>
        <w:t>3</w:t>
      </w:r>
      <w:r w:rsidRPr="006E7E38">
        <w:rPr>
          <w:rFonts w:ascii="Times New Roman" w:eastAsia="仿宋_GB2312" w:hAnsi="Times New Roman" w:cs="Times New Roman"/>
          <w:color w:val="000000"/>
          <w:kern w:val="0"/>
          <w:sz w:val="32"/>
          <w:szCs w:val="32"/>
        </w:rPr>
        <w:t>．</w:t>
      </w:r>
      <w:r w:rsidRPr="006E7E38">
        <w:rPr>
          <w:rFonts w:ascii="Times New Roman" w:eastAsia="仿宋_GB2312" w:hAnsi="Times New Roman" w:cs="Times New Roman"/>
          <w:b/>
          <w:color w:val="000000"/>
          <w:kern w:val="0"/>
          <w:sz w:val="32"/>
          <w:szCs w:val="32"/>
        </w:rPr>
        <w:t>学院遴选推荐。</w:t>
      </w:r>
      <w:r w:rsidR="005263B5" w:rsidRPr="006E7E38">
        <w:rPr>
          <w:rFonts w:ascii="Times New Roman" w:eastAsia="仿宋_GB2312" w:hAnsi="Times New Roman" w:cs="Times New Roman"/>
          <w:kern w:val="0"/>
          <w:sz w:val="32"/>
          <w:szCs w:val="32"/>
          <w:lang w:val="zh-CN"/>
        </w:rPr>
        <w:t>各学院（</w:t>
      </w:r>
      <w:r w:rsidR="006E7E38">
        <w:rPr>
          <w:rFonts w:ascii="Times New Roman" w:eastAsia="仿宋_GB2312" w:hAnsi="Times New Roman" w:cs="Times New Roman" w:hint="eastAsia"/>
          <w:kern w:val="0"/>
          <w:sz w:val="32"/>
          <w:szCs w:val="32"/>
          <w:lang w:val="zh-CN"/>
        </w:rPr>
        <w:t>研究院</w:t>
      </w:r>
      <w:r w:rsidR="005263B5" w:rsidRPr="006E7E38">
        <w:rPr>
          <w:rFonts w:ascii="Times New Roman" w:eastAsia="仿宋_GB2312" w:hAnsi="Times New Roman" w:cs="Times New Roman"/>
          <w:kern w:val="0"/>
          <w:sz w:val="32"/>
          <w:szCs w:val="32"/>
          <w:lang w:val="zh-CN"/>
        </w:rPr>
        <w:t>）</w:t>
      </w:r>
      <w:r w:rsidR="005263B5" w:rsidRPr="006E7E38">
        <w:rPr>
          <w:rFonts w:ascii="Times New Roman" w:eastAsia="仿宋_GB2312" w:hAnsi="Times New Roman" w:cs="Times New Roman"/>
          <w:sz w:val="32"/>
          <w:szCs w:val="32"/>
          <w:bdr w:val="none" w:sz="0" w:space="0" w:color="auto" w:frame="1"/>
        </w:rPr>
        <w:t>统筹做好队伍建设规划和人选推荐工作，</w:t>
      </w:r>
      <w:r w:rsidR="005263B5" w:rsidRPr="006E7E38">
        <w:rPr>
          <w:rFonts w:ascii="Times New Roman" w:eastAsia="仿宋_GB2312" w:hAnsi="Times New Roman" w:cs="Times New Roman"/>
          <w:kern w:val="0"/>
          <w:sz w:val="32"/>
          <w:szCs w:val="32"/>
          <w:lang w:val="zh-CN"/>
        </w:rPr>
        <w:t>经院长提名、</w:t>
      </w:r>
      <w:r w:rsidR="00527456">
        <w:rPr>
          <w:rFonts w:ascii="Times New Roman" w:eastAsia="仿宋_GB2312" w:hAnsi="Times New Roman" w:cs="Times New Roman" w:hint="eastAsia"/>
          <w:kern w:val="0"/>
          <w:sz w:val="32"/>
          <w:szCs w:val="32"/>
          <w:lang w:val="zh-CN"/>
        </w:rPr>
        <w:t>单位</w:t>
      </w:r>
      <w:r w:rsidR="005263B5" w:rsidRPr="006E7E38">
        <w:rPr>
          <w:rFonts w:ascii="Times New Roman" w:eastAsia="仿宋_GB2312" w:hAnsi="Times New Roman" w:cs="Times New Roman"/>
          <w:kern w:val="0"/>
          <w:sz w:val="32"/>
          <w:szCs w:val="32"/>
          <w:lang w:val="zh-CN"/>
        </w:rPr>
        <w:t>党委考察后，</w:t>
      </w:r>
      <w:r w:rsidR="005263B5" w:rsidRPr="006E7E38">
        <w:rPr>
          <w:rFonts w:ascii="Times New Roman" w:eastAsia="仿宋_GB2312" w:hAnsi="Times New Roman" w:cs="Times New Roman"/>
          <w:sz w:val="32"/>
          <w:szCs w:val="32"/>
        </w:rPr>
        <w:t>确定拟</w:t>
      </w:r>
      <w:r w:rsidR="00C17334" w:rsidRPr="00643C9C">
        <w:rPr>
          <w:rFonts w:ascii="Times New Roman" w:eastAsia="仿宋_GB2312" w:hAnsi="Times New Roman" w:cs="Times New Roman" w:hint="eastAsia"/>
          <w:sz w:val="32"/>
          <w:szCs w:val="32"/>
        </w:rPr>
        <w:t>推</w:t>
      </w:r>
      <w:r w:rsidR="00C17334" w:rsidRPr="00643C9C">
        <w:rPr>
          <w:rFonts w:ascii="Times New Roman" w:eastAsia="仿宋_GB2312" w:hAnsi="Times New Roman" w:cs="Times New Roman" w:hint="eastAsia"/>
          <w:color w:val="000000"/>
          <w:kern w:val="0"/>
          <w:sz w:val="32"/>
          <w:szCs w:val="32"/>
        </w:rPr>
        <w:t>荐</w:t>
      </w:r>
      <w:r w:rsidR="005263B5" w:rsidRPr="00643C9C">
        <w:rPr>
          <w:rFonts w:ascii="Times New Roman" w:eastAsia="仿宋_GB2312" w:hAnsi="Times New Roman" w:cs="Times New Roman"/>
          <w:color w:val="000000"/>
          <w:kern w:val="0"/>
          <w:sz w:val="32"/>
          <w:szCs w:val="32"/>
        </w:rPr>
        <w:t>人选</w:t>
      </w:r>
      <w:r w:rsidR="007E7F3B" w:rsidRPr="00643C9C">
        <w:rPr>
          <w:rFonts w:ascii="Times New Roman" w:eastAsia="仿宋_GB2312" w:hAnsi="Times New Roman" w:cs="Times New Roman" w:hint="eastAsia"/>
          <w:color w:val="000000"/>
          <w:kern w:val="0"/>
          <w:sz w:val="32"/>
          <w:szCs w:val="32"/>
        </w:rPr>
        <w:t>。</w:t>
      </w:r>
      <w:r w:rsidRPr="00643C9C">
        <w:rPr>
          <w:rFonts w:ascii="Times New Roman" w:eastAsia="仿宋_GB2312" w:hAnsi="Times New Roman" w:cs="Times New Roman"/>
          <w:color w:val="000000"/>
          <w:kern w:val="0"/>
          <w:sz w:val="32"/>
          <w:szCs w:val="32"/>
        </w:rPr>
        <w:t>于</w:t>
      </w:r>
      <w:r w:rsidRPr="00643C9C">
        <w:rPr>
          <w:rFonts w:ascii="Times New Roman" w:eastAsia="仿宋_GB2312" w:hAnsi="Times New Roman" w:cs="Times New Roman"/>
          <w:b/>
          <w:color w:val="000000"/>
          <w:kern w:val="0"/>
          <w:sz w:val="32"/>
          <w:szCs w:val="32"/>
        </w:rPr>
        <w:t>2020</w:t>
      </w:r>
      <w:r w:rsidRPr="00643C9C">
        <w:rPr>
          <w:rFonts w:ascii="Times New Roman" w:eastAsia="仿宋_GB2312" w:hAnsi="Times New Roman" w:cs="Times New Roman"/>
          <w:b/>
          <w:color w:val="000000"/>
          <w:kern w:val="0"/>
          <w:sz w:val="32"/>
          <w:szCs w:val="32"/>
        </w:rPr>
        <w:t>年</w:t>
      </w:r>
      <w:r w:rsidRPr="00643C9C">
        <w:rPr>
          <w:rFonts w:ascii="Times New Roman" w:eastAsia="仿宋_GB2312" w:hAnsi="Times New Roman" w:cs="Times New Roman"/>
          <w:b/>
          <w:color w:val="000000"/>
          <w:kern w:val="0"/>
          <w:sz w:val="32"/>
          <w:szCs w:val="32"/>
        </w:rPr>
        <w:t>6</w:t>
      </w:r>
      <w:r w:rsidRPr="00643C9C">
        <w:rPr>
          <w:rFonts w:ascii="Times New Roman" w:eastAsia="仿宋_GB2312" w:hAnsi="Times New Roman" w:cs="Times New Roman"/>
          <w:b/>
          <w:color w:val="000000"/>
          <w:kern w:val="0"/>
          <w:sz w:val="32"/>
          <w:szCs w:val="32"/>
        </w:rPr>
        <w:t>月</w:t>
      </w:r>
      <w:r w:rsidR="007E7F3B" w:rsidRPr="00643C9C">
        <w:rPr>
          <w:rFonts w:ascii="Times New Roman" w:eastAsia="仿宋_GB2312" w:hAnsi="Times New Roman" w:cs="Times New Roman"/>
          <w:b/>
          <w:color w:val="000000"/>
          <w:kern w:val="0"/>
          <w:sz w:val="32"/>
          <w:szCs w:val="32"/>
        </w:rPr>
        <w:t>15</w:t>
      </w:r>
      <w:r w:rsidRPr="00643C9C">
        <w:rPr>
          <w:rFonts w:ascii="Times New Roman" w:eastAsia="仿宋_GB2312" w:hAnsi="Times New Roman" w:cs="Times New Roman"/>
          <w:b/>
          <w:color w:val="000000"/>
          <w:kern w:val="0"/>
          <w:sz w:val="32"/>
          <w:szCs w:val="32"/>
        </w:rPr>
        <w:t>日</w:t>
      </w:r>
      <w:r w:rsidRPr="00643C9C">
        <w:rPr>
          <w:rFonts w:ascii="Times New Roman" w:eastAsia="仿宋_GB2312" w:hAnsi="Times New Roman" w:cs="Times New Roman"/>
          <w:color w:val="000000"/>
          <w:kern w:val="0"/>
          <w:sz w:val="32"/>
          <w:szCs w:val="32"/>
        </w:rPr>
        <w:t>前报送</w:t>
      </w:r>
      <w:r w:rsidR="007E7F3B" w:rsidRPr="00643C9C">
        <w:rPr>
          <w:rFonts w:ascii="Times New Roman" w:eastAsia="仿宋_GB2312" w:hAnsi="Times New Roman" w:cs="Times New Roman" w:hint="eastAsia"/>
          <w:color w:val="000000"/>
          <w:kern w:val="0"/>
          <w:sz w:val="32"/>
          <w:szCs w:val="32"/>
        </w:rPr>
        <w:t>以下材料：</w:t>
      </w:r>
    </w:p>
    <w:p w:rsidR="007E7F3B" w:rsidRPr="00643C9C" w:rsidRDefault="007E7F3B"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643C9C">
        <w:rPr>
          <w:rFonts w:ascii="Times New Roman" w:eastAsia="仿宋_GB2312" w:hAnsi="Times New Roman" w:cs="Times New Roman"/>
          <w:color w:val="000000"/>
          <w:kern w:val="0"/>
          <w:sz w:val="32"/>
          <w:szCs w:val="32"/>
        </w:rPr>
        <w:t>（</w:t>
      </w:r>
      <w:r w:rsidR="00DF7CBD">
        <w:rPr>
          <w:rFonts w:ascii="Times New Roman" w:eastAsia="仿宋_GB2312" w:hAnsi="Times New Roman" w:cs="Times New Roman"/>
          <w:color w:val="000000"/>
          <w:kern w:val="0"/>
          <w:sz w:val="32"/>
          <w:szCs w:val="32"/>
        </w:rPr>
        <w:t>1</w:t>
      </w:r>
      <w:r w:rsidRPr="00643C9C">
        <w:rPr>
          <w:rFonts w:ascii="Times New Roman" w:eastAsia="仿宋_GB2312" w:hAnsi="Times New Roman" w:cs="Times New Roman"/>
          <w:color w:val="000000"/>
          <w:kern w:val="0"/>
          <w:sz w:val="32"/>
          <w:szCs w:val="32"/>
        </w:rPr>
        <w:t>）</w:t>
      </w:r>
      <w:r w:rsidR="00643C9C">
        <w:rPr>
          <w:rFonts w:ascii="Times New Roman" w:eastAsia="仿宋_GB2312" w:hAnsi="Times New Roman" w:cs="Times New Roman" w:hint="eastAsia"/>
          <w:color w:val="000000"/>
          <w:kern w:val="0"/>
          <w:sz w:val="32"/>
          <w:szCs w:val="32"/>
        </w:rPr>
        <w:t>个人申请表</w:t>
      </w:r>
      <w:r w:rsidRPr="00643C9C">
        <w:rPr>
          <w:rFonts w:ascii="Times New Roman" w:eastAsia="仿宋_GB2312" w:hAnsi="Times New Roman" w:cs="Times New Roman"/>
          <w:color w:val="000000"/>
          <w:kern w:val="0"/>
          <w:sz w:val="32"/>
          <w:szCs w:val="32"/>
        </w:rPr>
        <w:t>（电子版和纸质版）；</w:t>
      </w:r>
    </w:p>
    <w:p w:rsidR="007E7F3B" w:rsidRPr="00643C9C" w:rsidRDefault="007E7F3B"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643C9C">
        <w:rPr>
          <w:rFonts w:ascii="Times New Roman" w:eastAsia="仿宋_GB2312" w:hAnsi="Times New Roman" w:cs="Times New Roman"/>
          <w:color w:val="000000"/>
          <w:kern w:val="0"/>
          <w:sz w:val="32"/>
          <w:szCs w:val="32"/>
        </w:rPr>
        <w:t>（</w:t>
      </w:r>
      <w:r w:rsidR="00DF7CBD">
        <w:rPr>
          <w:rFonts w:ascii="Times New Roman" w:eastAsia="仿宋_GB2312" w:hAnsi="Times New Roman" w:cs="Times New Roman"/>
          <w:color w:val="000000"/>
          <w:kern w:val="0"/>
          <w:sz w:val="32"/>
          <w:szCs w:val="32"/>
        </w:rPr>
        <w:t>2</w:t>
      </w:r>
      <w:r w:rsidR="0040265A">
        <w:rPr>
          <w:rFonts w:ascii="Times New Roman" w:eastAsia="仿宋_GB2312" w:hAnsi="Times New Roman" w:cs="Times New Roman"/>
          <w:color w:val="000000"/>
          <w:kern w:val="0"/>
          <w:sz w:val="32"/>
          <w:szCs w:val="32"/>
        </w:rPr>
        <w:t>）</w:t>
      </w:r>
      <w:r w:rsidR="0040265A">
        <w:rPr>
          <w:rFonts w:ascii="Times New Roman" w:eastAsia="仿宋_GB2312" w:hAnsi="Times New Roman" w:cs="Times New Roman" w:hint="eastAsia"/>
          <w:color w:val="000000"/>
          <w:kern w:val="0"/>
          <w:sz w:val="32"/>
          <w:szCs w:val="32"/>
        </w:rPr>
        <w:t>申请人</w:t>
      </w:r>
      <w:r w:rsidR="0040265A" w:rsidRPr="0040265A">
        <w:rPr>
          <w:rFonts w:ascii="Times New Roman" w:eastAsia="仿宋_GB2312" w:hAnsi="Times New Roman" w:cs="Times New Roman" w:hint="eastAsia"/>
          <w:color w:val="000000"/>
          <w:kern w:val="0"/>
          <w:sz w:val="32"/>
          <w:szCs w:val="32"/>
        </w:rPr>
        <w:t>证明材料清单</w:t>
      </w:r>
      <w:r w:rsidRPr="00643C9C">
        <w:rPr>
          <w:rFonts w:ascii="Times New Roman" w:eastAsia="仿宋_GB2312" w:hAnsi="Times New Roman" w:cs="Times New Roman"/>
          <w:color w:val="000000"/>
          <w:kern w:val="0"/>
          <w:sz w:val="32"/>
          <w:szCs w:val="32"/>
        </w:rPr>
        <w:t>（</w:t>
      </w:r>
      <w:r w:rsidR="00DF7CBD">
        <w:rPr>
          <w:rFonts w:ascii="Times New Roman" w:eastAsia="仿宋_GB2312" w:hAnsi="Times New Roman" w:cs="Times New Roman" w:hint="eastAsia"/>
          <w:color w:val="000000"/>
          <w:kern w:val="0"/>
          <w:sz w:val="32"/>
          <w:szCs w:val="32"/>
        </w:rPr>
        <w:t>电子版</w:t>
      </w:r>
      <w:r w:rsidR="00DF7CBD">
        <w:rPr>
          <w:rFonts w:ascii="Times New Roman" w:eastAsia="仿宋_GB2312" w:hAnsi="Times New Roman" w:cs="Times New Roman"/>
          <w:color w:val="000000"/>
          <w:kern w:val="0"/>
          <w:sz w:val="32"/>
          <w:szCs w:val="32"/>
        </w:rPr>
        <w:t>，</w:t>
      </w:r>
      <w:r w:rsidR="00643C9C">
        <w:rPr>
          <w:rFonts w:ascii="Times New Roman" w:eastAsia="仿宋_GB2312" w:hAnsi="Times New Roman" w:cs="Times New Roman" w:hint="eastAsia"/>
          <w:color w:val="000000"/>
          <w:kern w:val="0"/>
          <w:sz w:val="32"/>
          <w:szCs w:val="32"/>
        </w:rPr>
        <w:t>整合为</w:t>
      </w:r>
      <w:r w:rsidRPr="00643C9C">
        <w:rPr>
          <w:rFonts w:ascii="Times New Roman" w:eastAsia="仿宋_GB2312" w:hAnsi="Times New Roman" w:cs="Times New Roman"/>
          <w:color w:val="000000"/>
          <w:kern w:val="0"/>
          <w:sz w:val="32"/>
          <w:szCs w:val="32"/>
        </w:rPr>
        <w:t>PDF</w:t>
      </w:r>
      <w:r w:rsidR="00643C9C">
        <w:rPr>
          <w:rFonts w:ascii="Times New Roman" w:eastAsia="仿宋_GB2312" w:hAnsi="Times New Roman" w:cs="Times New Roman" w:hint="eastAsia"/>
          <w:color w:val="000000"/>
          <w:kern w:val="0"/>
          <w:sz w:val="32"/>
          <w:szCs w:val="32"/>
        </w:rPr>
        <w:t>文档</w:t>
      </w:r>
      <w:r w:rsidRPr="00643C9C">
        <w:rPr>
          <w:rFonts w:ascii="Times New Roman" w:eastAsia="仿宋_GB2312" w:hAnsi="Times New Roman" w:cs="Times New Roman"/>
          <w:color w:val="000000"/>
          <w:kern w:val="0"/>
          <w:sz w:val="32"/>
          <w:szCs w:val="32"/>
        </w:rPr>
        <w:t>）；</w:t>
      </w:r>
    </w:p>
    <w:p w:rsidR="00DF7CBD" w:rsidRPr="00DF7CBD" w:rsidRDefault="00DF7CBD"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643C9C">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3</w:t>
      </w:r>
      <w:r w:rsidRPr="00643C9C">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推荐人选情况汇总表</w:t>
      </w:r>
      <w:r w:rsidRPr="00643C9C">
        <w:rPr>
          <w:rFonts w:ascii="Times New Roman" w:eastAsia="仿宋_GB2312" w:hAnsi="Times New Roman" w:cs="Times New Roman"/>
          <w:color w:val="000000"/>
          <w:kern w:val="0"/>
          <w:sz w:val="32"/>
          <w:szCs w:val="32"/>
        </w:rPr>
        <w:t>（电子版和纸质版）；</w:t>
      </w:r>
    </w:p>
    <w:p w:rsidR="007E7F3B" w:rsidRDefault="007E7F3B"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643C9C">
        <w:rPr>
          <w:rFonts w:ascii="Times New Roman" w:eastAsia="仿宋_GB2312" w:hAnsi="Times New Roman" w:cs="Times New Roman"/>
          <w:color w:val="000000"/>
          <w:kern w:val="0"/>
          <w:sz w:val="32"/>
          <w:szCs w:val="32"/>
        </w:rPr>
        <w:t>（</w:t>
      </w:r>
      <w:r w:rsidRPr="00643C9C">
        <w:rPr>
          <w:rFonts w:ascii="Times New Roman" w:eastAsia="仿宋_GB2312" w:hAnsi="Times New Roman" w:cs="Times New Roman"/>
          <w:color w:val="000000"/>
          <w:kern w:val="0"/>
          <w:sz w:val="32"/>
          <w:szCs w:val="32"/>
        </w:rPr>
        <w:t>4</w:t>
      </w:r>
      <w:r w:rsidRPr="00643C9C">
        <w:rPr>
          <w:rFonts w:ascii="Times New Roman" w:eastAsia="仿宋_GB2312" w:hAnsi="Times New Roman" w:cs="Times New Roman"/>
          <w:color w:val="000000"/>
          <w:kern w:val="0"/>
          <w:sz w:val="32"/>
          <w:szCs w:val="32"/>
        </w:rPr>
        <w:t>）</w:t>
      </w:r>
      <w:r w:rsidR="00643C9C">
        <w:rPr>
          <w:rFonts w:ascii="Times New Roman" w:eastAsia="仿宋_GB2312" w:hAnsi="Times New Roman" w:cs="Times New Roman" w:hint="eastAsia"/>
          <w:color w:val="000000"/>
          <w:kern w:val="0"/>
          <w:sz w:val="32"/>
          <w:szCs w:val="32"/>
        </w:rPr>
        <w:t>送审清单及</w:t>
      </w:r>
      <w:r w:rsidR="00643C9C">
        <w:rPr>
          <w:rFonts w:ascii="Times New Roman" w:eastAsia="仿宋_GB2312" w:hAnsi="Times New Roman" w:cs="Times New Roman" w:hint="eastAsia"/>
          <w:color w:val="000000"/>
          <w:kern w:val="0"/>
          <w:sz w:val="32"/>
          <w:szCs w:val="32"/>
        </w:rPr>
        <w:t>3</w:t>
      </w:r>
      <w:r w:rsidR="00643C9C">
        <w:rPr>
          <w:rFonts w:ascii="Times New Roman" w:eastAsia="仿宋_GB2312" w:hAnsi="Times New Roman" w:cs="Times New Roman" w:hint="eastAsia"/>
          <w:color w:val="000000"/>
          <w:kern w:val="0"/>
          <w:sz w:val="32"/>
          <w:szCs w:val="32"/>
        </w:rPr>
        <w:t>份</w:t>
      </w:r>
      <w:r w:rsidR="00643C9C">
        <w:rPr>
          <w:rFonts w:ascii="Times New Roman" w:eastAsia="仿宋_GB2312" w:hAnsi="Times New Roman" w:cs="Times New Roman"/>
          <w:color w:val="000000"/>
          <w:kern w:val="0"/>
          <w:sz w:val="32"/>
          <w:szCs w:val="32"/>
        </w:rPr>
        <w:t>代表</w:t>
      </w:r>
      <w:r w:rsidR="00DF7CBD">
        <w:rPr>
          <w:rFonts w:ascii="Times New Roman" w:eastAsia="仿宋_GB2312" w:hAnsi="Times New Roman" w:cs="Times New Roman" w:hint="eastAsia"/>
          <w:color w:val="000000"/>
          <w:kern w:val="0"/>
          <w:sz w:val="32"/>
          <w:szCs w:val="32"/>
        </w:rPr>
        <w:t>作全文</w:t>
      </w:r>
      <w:r w:rsidR="00643C9C">
        <w:rPr>
          <w:rFonts w:ascii="Times New Roman" w:eastAsia="仿宋_GB2312" w:hAnsi="Times New Roman" w:cs="Times New Roman"/>
          <w:color w:val="000000"/>
          <w:kern w:val="0"/>
          <w:sz w:val="32"/>
          <w:szCs w:val="32"/>
        </w:rPr>
        <w:t>（电子版</w:t>
      </w:r>
      <w:r w:rsidRPr="00643C9C">
        <w:rPr>
          <w:rFonts w:ascii="Times New Roman" w:eastAsia="仿宋_GB2312" w:hAnsi="Times New Roman" w:cs="Times New Roman"/>
          <w:color w:val="000000"/>
          <w:kern w:val="0"/>
          <w:sz w:val="32"/>
          <w:szCs w:val="32"/>
        </w:rPr>
        <w:t>）</w:t>
      </w:r>
      <w:r w:rsidR="00DA5699">
        <w:rPr>
          <w:rFonts w:ascii="Times New Roman" w:eastAsia="仿宋_GB2312" w:hAnsi="Times New Roman" w:cs="Times New Roman" w:hint="eastAsia"/>
          <w:color w:val="000000"/>
          <w:kern w:val="0"/>
          <w:sz w:val="32"/>
          <w:szCs w:val="32"/>
        </w:rPr>
        <w:t>；</w:t>
      </w:r>
    </w:p>
    <w:p w:rsidR="00DA5699" w:rsidRPr="00643C9C" w:rsidRDefault="00DA5699"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）考察表（</w:t>
      </w:r>
      <w:r w:rsidR="00DF7CBD">
        <w:rPr>
          <w:rFonts w:ascii="Times New Roman" w:eastAsia="仿宋_GB2312" w:hAnsi="Times New Roman" w:cs="Times New Roman" w:hint="eastAsia"/>
          <w:color w:val="000000"/>
          <w:kern w:val="0"/>
          <w:sz w:val="32"/>
          <w:szCs w:val="32"/>
        </w:rPr>
        <w:t>电子</w:t>
      </w:r>
      <w:r w:rsidR="00DF7CBD">
        <w:rPr>
          <w:rFonts w:ascii="Times New Roman" w:eastAsia="仿宋_GB2312" w:hAnsi="Times New Roman" w:cs="Times New Roman"/>
          <w:color w:val="000000"/>
          <w:kern w:val="0"/>
          <w:sz w:val="32"/>
          <w:szCs w:val="32"/>
        </w:rPr>
        <w:t>扫描版，</w:t>
      </w:r>
      <w:r>
        <w:rPr>
          <w:rFonts w:ascii="Times New Roman" w:eastAsia="仿宋_GB2312" w:hAnsi="Times New Roman" w:cs="Times New Roman" w:hint="eastAsia"/>
          <w:color w:val="000000"/>
          <w:kern w:val="0"/>
          <w:sz w:val="32"/>
          <w:szCs w:val="32"/>
        </w:rPr>
        <w:t>纸质版）。</w:t>
      </w:r>
    </w:p>
    <w:p w:rsidR="00B51886" w:rsidRPr="006E7E38" w:rsidRDefault="00B51886"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4</w:t>
      </w:r>
      <w:r w:rsidRPr="006E7E38">
        <w:rPr>
          <w:rFonts w:ascii="Times New Roman" w:eastAsia="仿宋_GB2312" w:hAnsi="Times New Roman" w:cs="Times New Roman"/>
          <w:color w:val="000000"/>
          <w:kern w:val="0"/>
          <w:sz w:val="32"/>
          <w:szCs w:val="32"/>
        </w:rPr>
        <w:t>．</w:t>
      </w:r>
      <w:r w:rsidRPr="006E7E38">
        <w:rPr>
          <w:rFonts w:ascii="Times New Roman" w:eastAsia="仿宋_GB2312" w:hAnsi="Times New Roman" w:cs="Times New Roman"/>
          <w:b/>
          <w:color w:val="000000"/>
          <w:kern w:val="0"/>
          <w:sz w:val="32"/>
          <w:szCs w:val="32"/>
        </w:rPr>
        <w:t>学校评审。</w:t>
      </w:r>
      <w:r w:rsidRPr="006E7E38">
        <w:rPr>
          <w:rFonts w:ascii="Times New Roman" w:eastAsia="仿宋_GB2312" w:hAnsi="Times New Roman" w:cs="Times New Roman"/>
          <w:color w:val="000000"/>
          <w:kern w:val="0"/>
          <w:sz w:val="32"/>
          <w:szCs w:val="32"/>
        </w:rPr>
        <w:t>学校对推荐人选进行评审，评审程序为：同行专家通讯评审、专家组会议评审、学校专业技术职务聘任委员会研究确定。</w:t>
      </w:r>
    </w:p>
    <w:p w:rsidR="00211988" w:rsidRPr="006E7E38" w:rsidRDefault="00211988"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6E7E38">
        <w:rPr>
          <w:rFonts w:ascii="Times New Roman" w:eastAsia="仿宋_GB2312" w:hAnsi="Times New Roman" w:cs="Times New Roman"/>
          <w:kern w:val="0"/>
          <w:sz w:val="32"/>
          <w:szCs w:val="32"/>
        </w:rPr>
        <w:t>当年度进入教育部</w:t>
      </w:r>
      <w:r w:rsidRPr="006E7E38">
        <w:rPr>
          <w:rFonts w:ascii="Times New Roman" w:eastAsia="仿宋_GB2312" w:hAnsi="Times New Roman" w:cs="Times New Roman"/>
          <w:kern w:val="0"/>
          <w:sz w:val="32"/>
          <w:szCs w:val="32"/>
        </w:rPr>
        <w:t>“</w:t>
      </w:r>
      <w:r w:rsidRPr="006E7E38">
        <w:rPr>
          <w:rFonts w:ascii="Times New Roman" w:eastAsia="仿宋_GB2312" w:hAnsi="Times New Roman" w:cs="Times New Roman"/>
          <w:kern w:val="0"/>
          <w:sz w:val="32"/>
          <w:szCs w:val="32"/>
        </w:rPr>
        <w:t>长江学者奖励计划</w:t>
      </w:r>
      <w:r w:rsidRPr="006E7E38">
        <w:rPr>
          <w:rFonts w:ascii="Times New Roman" w:eastAsia="仿宋_GB2312" w:hAnsi="Times New Roman" w:cs="Times New Roman"/>
          <w:kern w:val="0"/>
          <w:sz w:val="32"/>
          <w:szCs w:val="32"/>
        </w:rPr>
        <w:t>”</w:t>
      </w:r>
      <w:r w:rsidRPr="006E7E38">
        <w:rPr>
          <w:rFonts w:ascii="Times New Roman" w:eastAsia="仿宋_GB2312" w:hAnsi="Times New Roman" w:cs="Times New Roman"/>
          <w:kern w:val="0"/>
          <w:sz w:val="32"/>
          <w:szCs w:val="32"/>
        </w:rPr>
        <w:t>特聘教授、国家杰出青年科学基金项目会议评审环节的优秀人才，</w:t>
      </w:r>
      <w:r w:rsidRPr="006E7E38">
        <w:rPr>
          <w:rFonts w:ascii="Times New Roman" w:eastAsia="仿宋_GB2312" w:hAnsi="Times New Roman" w:cs="Times New Roman"/>
          <w:color w:val="000000"/>
          <w:kern w:val="0"/>
          <w:sz w:val="32"/>
          <w:szCs w:val="32"/>
        </w:rPr>
        <w:t>经学院（研究院）院长提名后，可作为南强重点岗位教授推荐人选直接提交学校专业技术职务聘任委员会审定。</w:t>
      </w:r>
    </w:p>
    <w:p w:rsidR="00211988" w:rsidRPr="006E7E38" w:rsidRDefault="00211988" w:rsidP="00B81647">
      <w:pPr>
        <w:widowControl/>
        <w:shd w:val="clear" w:color="auto" w:fill="FFFFFF"/>
        <w:snapToGrid w:val="0"/>
        <w:spacing w:line="540" w:lineRule="exact"/>
        <w:ind w:firstLineChars="200" w:firstLine="640"/>
        <w:rPr>
          <w:rFonts w:ascii="Times New Roman" w:eastAsia="仿宋_GB2312" w:hAnsi="Times New Roman" w:cs="Times New Roman"/>
          <w:color w:val="000000"/>
          <w:kern w:val="0"/>
          <w:sz w:val="32"/>
          <w:szCs w:val="32"/>
        </w:rPr>
      </w:pPr>
      <w:r w:rsidRPr="006E7E38">
        <w:rPr>
          <w:rFonts w:ascii="Times New Roman" w:eastAsia="黑体" w:hAnsi="Times New Roman" w:cs="Times New Roman"/>
          <w:color w:val="000000"/>
          <w:kern w:val="0"/>
          <w:sz w:val="32"/>
          <w:szCs w:val="32"/>
        </w:rPr>
        <w:t>三、支持措施</w:t>
      </w:r>
    </w:p>
    <w:p w:rsidR="00211988" w:rsidRPr="006E7E38" w:rsidRDefault="00263ACD" w:rsidP="00B81647">
      <w:pPr>
        <w:widowControl/>
        <w:spacing w:line="540" w:lineRule="exact"/>
        <w:ind w:firstLineChars="200" w:firstLine="640"/>
        <w:rPr>
          <w:rFonts w:ascii="Times New Roman" w:eastAsia="仿宋_GB2312" w:hAnsi="Times New Roman" w:cs="Times New Roman"/>
          <w:sz w:val="32"/>
          <w:szCs w:val="32"/>
          <w:bdr w:val="none" w:sz="0" w:space="0" w:color="auto" w:frame="1"/>
        </w:rPr>
      </w:pPr>
      <w:r w:rsidRPr="006E7E38">
        <w:rPr>
          <w:rFonts w:ascii="Times New Roman" w:eastAsia="仿宋_GB2312" w:hAnsi="Times New Roman" w:cs="Times New Roman"/>
          <w:sz w:val="32"/>
          <w:szCs w:val="32"/>
          <w:bdr w:val="none" w:sz="0" w:space="0" w:color="auto" w:frame="1"/>
        </w:rPr>
        <w:t>学校</w:t>
      </w:r>
      <w:r w:rsidR="00211988" w:rsidRPr="006E7E38">
        <w:rPr>
          <w:rFonts w:ascii="Times New Roman" w:eastAsia="仿宋_GB2312" w:hAnsi="Times New Roman" w:cs="Times New Roman"/>
          <w:sz w:val="32"/>
          <w:szCs w:val="32"/>
          <w:bdr w:val="none" w:sz="0" w:space="0" w:color="auto" w:frame="1"/>
        </w:rPr>
        <w:t>提供教授五档岗位校内岗位工资</w:t>
      </w:r>
      <w:r w:rsidR="00C17334">
        <w:rPr>
          <w:rFonts w:ascii="Times New Roman" w:eastAsia="仿宋_GB2312" w:hAnsi="Times New Roman" w:cs="Times New Roman" w:hint="eastAsia"/>
          <w:sz w:val="32"/>
          <w:szCs w:val="32"/>
          <w:bdr w:val="none" w:sz="0" w:space="0" w:color="auto" w:frame="1"/>
        </w:rPr>
        <w:t>，</w:t>
      </w:r>
      <w:r w:rsidRPr="006E7E38">
        <w:rPr>
          <w:rFonts w:ascii="Times New Roman" w:eastAsia="仿宋_GB2312" w:hAnsi="Times New Roman" w:cs="Times New Roman"/>
          <w:sz w:val="32"/>
          <w:szCs w:val="32"/>
          <w:bdr w:val="none" w:sz="0" w:space="0" w:color="auto" w:frame="1"/>
        </w:rPr>
        <w:t>首聘期</w:t>
      </w:r>
      <w:r w:rsidR="0053516A" w:rsidRPr="006E7E38">
        <w:rPr>
          <w:rFonts w:ascii="Times New Roman" w:eastAsia="仿宋_GB2312" w:hAnsi="Times New Roman" w:cs="Times New Roman"/>
          <w:sz w:val="32"/>
          <w:szCs w:val="32"/>
          <w:bdr w:val="none" w:sz="0" w:space="0" w:color="auto" w:frame="1"/>
        </w:rPr>
        <w:t>（五年）</w:t>
      </w:r>
      <w:r w:rsidRPr="006E7E38">
        <w:rPr>
          <w:rFonts w:ascii="Times New Roman" w:eastAsia="仿宋_GB2312" w:hAnsi="Times New Roman" w:cs="Times New Roman"/>
          <w:sz w:val="32"/>
          <w:szCs w:val="32"/>
          <w:bdr w:val="none" w:sz="0" w:space="0" w:color="auto" w:frame="1"/>
        </w:rPr>
        <w:t>提供</w:t>
      </w:r>
      <w:r w:rsidRPr="006E7E38">
        <w:rPr>
          <w:rFonts w:ascii="Times New Roman" w:eastAsia="仿宋_GB2312" w:hAnsi="Times New Roman" w:cs="Times New Roman"/>
          <w:sz w:val="32"/>
          <w:szCs w:val="32"/>
          <w:bdr w:val="none" w:sz="0" w:space="0" w:color="auto" w:frame="1"/>
        </w:rPr>
        <w:t>5</w:t>
      </w:r>
      <w:r w:rsidRPr="006E7E38">
        <w:rPr>
          <w:rFonts w:ascii="Times New Roman" w:eastAsia="仿宋_GB2312" w:hAnsi="Times New Roman" w:cs="Times New Roman"/>
          <w:sz w:val="32"/>
          <w:szCs w:val="32"/>
          <w:bdr w:val="none" w:sz="0" w:space="0" w:color="auto" w:frame="1"/>
        </w:rPr>
        <w:t>名全额资助博士后招收指标（每名资助</w:t>
      </w:r>
      <w:r w:rsidRPr="006E7E38">
        <w:rPr>
          <w:rFonts w:ascii="Times New Roman" w:eastAsia="仿宋_GB2312" w:hAnsi="Times New Roman" w:cs="Times New Roman"/>
          <w:sz w:val="32"/>
          <w:szCs w:val="32"/>
          <w:bdr w:val="none" w:sz="0" w:space="0" w:color="auto" w:frame="1"/>
        </w:rPr>
        <w:t>2</w:t>
      </w:r>
      <w:r w:rsidRPr="006E7E38">
        <w:rPr>
          <w:rFonts w:ascii="Times New Roman" w:eastAsia="仿宋_GB2312" w:hAnsi="Times New Roman" w:cs="Times New Roman"/>
          <w:sz w:val="32"/>
          <w:szCs w:val="32"/>
          <w:bdr w:val="none" w:sz="0" w:space="0" w:color="auto" w:frame="1"/>
        </w:rPr>
        <w:t>年）</w:t>
      </w:r>
      <w:r w:rsidR="0053516A" w:rsidRPr="006E7E38">
        <w:rPr>
          <w:rFonts w:ascii="Times New Roman" w:eastAsia="仿宋_GB2312" w:hAnsi="Times New Roman" w:cs="Times New Roman"/>
          <w:sz w:val="32"/>
          <w:szCs w:val="32"/>
          <w:bdr w:val="none" w:sz="0" w:space="0" w:color="auto" w:frame="1"/>
        </w:rPr>
        <w:t>，并</w:t>
      </w:r>
      <w:r w:rsidRPr="006E7E38">
        <w:rPr>
          <w:rFonts w:ascii="Times New Roman" w:eastAsia="仿宋_GB2312" w:hAnsi="Times New Roman" w:cs="Times New Roman"/>
          <w:sz w:val="32"/>
          <w:szCs w:val="32"/>
          <w:bdr w:val="none" w:sz="0" w:space="0" w:color="auto" w:frame="1"/>
        </w:rPr>
        <w:t>为新引进人才提供购房补贴、科研启动费</w:t>
      </w:r>
      <w:r w:rsidR="0053516A" w:rsidRPr="006E7E38">
        <w:rPr>
          <w:rFonts w:ascii="Times New Roman" w:eastAsia="仿宋_GB2312" w:hAnsi="Times New Roman" w:cs="Times New Roman"/>
          <w:sz w:val="32"/>
          <w:szCs w:val="32"/>
          <w:bdr w:val="none" w:sz="0" w:space="0" w:color="auto" w:frame="1"/>
        </w:rPr>
        <w:t>等</w:t>
      </w:r>
      <w:r w:rsidRPr="006E7E38">
        <w:rPr>
          <w:rFonts w:ascii="Times New Roman" w:eastAsia="仿宋_GB2312" w:hAnsi="Times New Roman" w:cs="Times New Roman"/>
          <w:sz w:val="32"/>
          <w:szCs w:val="32"/>
          <w:bdr w:val="none" w:sz="0" w:space="0" w:color="auto" w:frame="1"/>
        </w:rPr>
        <w:t>支持。</w:t>
      </w:r>
    </w:p>
    <w:p w:rsidR="00B51886" w:rsidRPr="006E7E38" w:rsidRDefault="00B51886" w:rsidP="00B81647">
      <w:pPr>
        <w:widowControl/>
        <w:shd w:val="clear" w:color="auto" w:fill="FFFFFF"/>
        <w:spacing w:line="540" w:lineRule="exact"/>
        <w:ind w:firstLineChars="200" w:firstLine="640"/>
        <w:rPr>
          <w:rFonts w:ascii="Times New Roman" w:eastAsia="宋体" w:hAnsi="Times New Roman" w:cs="Times New Roman"/>
          <w:color w:val="000000"/>
          <w:kern w:val="0"/>
          <w:sz w:val="18"/>
          <w:szCs w:val="18"/>
        </w:rPr>
      </w:pPr>
      <w:r w:rsidRPr="006E7E38">
        <w:rPr>
          <w:rFonts w:ascii="Times New Roman" w:eastAsia="黑体" w:hAnsi="Times New Roman" w:cs="Times New Roman"/>
          <w:color w:val="000000"/>
          <w:kern w:val="0"/>
          <w:sz w:val="32"/>
          <w:szCs w:val="32"/>
        </w:rPr>
        <w:t>四、</w:t>
      </w:r>
      <w:r w:rsidR="0090691F">
        <w:rPr>
          <w:rFonts w:ascii="Times New Roman" w:eastAsia="黑体" w:hAnsi="Times New Roman" w:cs="Times New Roman" w:hint="eastAsia"/>
          <w:color w:val="000000"/>
          <w:kern w:val="0"/>
          <w:sz w:val="32"/>
          <w:szCs w:val="32"/>
        </w:rPr>
        <w:t>有关要求</w:t>
      </w:r>
    </w:p>
    <w:p w:rsidR="00B51886" w:rsidRDefault="006E7E38"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1</w:t>
      </w:r>
      <w:r w:rsidR="00DF217C" w:rsidRPr="006E7E38">
        <w:rPr>
          <w:rFonts w:ascii="Times New Roman" w:eastAsia="仿宋_GB2312" w:hAnsi="Times New Roman" w:cs="Times New Roman"/>
          <w:color w:val="000000"/>
          <w:kern w:val="0"/>
          <w:sz w:val="32"/>
          <w:szCs w:val="32"/>
        </w:rPr>
        <w:t>．</w:t>
      </w:r>
      <w:r w:rsidR="00B51886" w:rsidRPr="006E7E38">
        <w:rPr>
          <w:rFonts w:ascii="Times New Roman" w:eastAsia="仿宋_GB2312" w:hAnsi="Times New Roman" w:cs="Times New Roman"/>
          <w:color w:val="000000"/>
          <w:kern w:val="0"/>
          <w:sz w:val="32"/>
          <w:szCs w:val="32"/>
        </w:rPr>
        <w:t>请各学院（研究院）加强宣传，围绕学校</w:t>
      </w:r>
      <w:r w:rsidR="00B51886" w:rsidRPr="006E7E38">
        <w:rPr>
          <w:rFonts w:ascii="Times New Roman" w:eastAsia="仿宋_GB2312" w:hAnsi="Times New Roman" w:cs="Times New Roman"/>
          <w:color w:val="000000"/>
          <w:kern w:val="0"/>
          <w:sz w:val="32"/>
          <w:szCs w:val="32"/>
        </w:rPr>
        <w:t>“</w:t>
      </w:r>
      <w:r w:rsidR="00B51886" w:rsidRPr="006E7E38">
        <w:rPr>
          <w:rFonts w:ascii="Times New Roman" w:eastAsia="仿宋_GB2312" w:hAnsi="Times New Roman" w:cs="Times New Roman"/>
          <w:color w:val="000000"/>
          <w:kern w:val="0"/>
          <w:sz w:val="32"/>
          <w:szCs w:val="32"/>
        </w:rPr>
        <w:t>双一流</w:t>
      </w:r>
      <w:r w:rsidR="00B51886" w:rsidRPr="006E7E38">
        <w:rPr>
          <w:rFonts w:ascii="Times New Roman" w:eastAsia="仿宋_GB2312" w:hAnsi="Times New Roman" w:cs="Times New Roman"/>
          <w:color w:val="000000"/>
          <w:kern w:val="0"/>
          <w:sz w:val="32"/>
          <w:szCs w:val="32"/>
        </w:rPr>
        <w:t>”</w:t>
      </w:r>
      <w:r w:rsidR="00B51886" w:rsidRPr="006E7E38">
        <w:rPr>
          <w:rFonts w:ascii="Times New Roman" w:eastAsia="仿宋_GB2312" w:hAnsi="Times New Roman" w:cs="Times New Roman"/>
          <w:color w:val="000000"/>
          <w:kern w:val="0"/>
          <w:sz w:val="32"/>
          <w:szCs w:val="32"/>
        </w:rPr>
        <w:t>规划建设的学科群，吸引和遴选具有竞争力的人选，并按照程序与时间安排做好推荐工作。</w:t>
      </w:r>
    </w:p>
    <w:p w:rsidR="006E7E38" w:rsidRPr="006E7E38" w:rsidRDefault="006E7E38" w:rsidP="00B81647">
      <w:pPr>
        <w:widowControl/>
        <w:shd w:val="clear" w:color="auto" w:fill="FFFFFF"/>
        <w:spacing w:line="54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DF217C" w:rsidRPr="006E7E38">
        <w:rPr>
          <w:rFonts w:ascii="Times New Roman" w:eastAsia="仿宋_GB2312" w:hAnsi="Times New Roman" w:cs="Times New Roman"/>
          <w:color w:val="000000"/>
          <w:kern w:val="0"/>
          <w:sz w:val="32"/>
          <w:szCs w:val="32"/>
        </w:rPr>
        <w:t>．</w:t>
      </w:r>
      <w:r w:rsidRPr="006E7E38">
        <w:rPr>
          <w:rFonts w:ascii="Times New Roman" w:eastAsia="仿宋_GB2312" w:hAnsi="Times New Roman" w:cs="Times New Roman"/>
          <w:kern w:val="0"/>
          <w:sz w:val="32"/>
          <w:szCs w:val="32"/>
        </w:rPr>
        <w:t>各学院（</w:t>
      </w:r>
      <w:r>
        <w:rPr>
          <w:rFonts w:ascii="Times New Roman" w:eastAsia="仿宋_GB2312" w:hAnsi="Times New Roman" w:cs="Times New Roman" w:hint="eastAsia"/>
          <w:kern w:val="0"/>
          <w:sz w:val="32"/>
          <w:szCs w:val="32"/>
        </w:rPr>
        <w:t>研究院</w:t>
      </w:r>
      <w:r w:rsidRPr="006E7E38">
        <w:rPr>
          <w:rFonts w:ascii="Times New Roman" w:eastAsia="仿宋_GB2312" w:hAnsi="Times New Roman" w:cs="Times New Roman"/>
          <w:kern w:val="0"/>
          <w:sz w:val="32"/>
          <w:szCs w:val="32"/>
        </w:rPr>
        <w:t>）应根据</w:t>
      </w:r>
      <w:r w:rsidR="00065BCE">
        <w:rPr>
          <w:rFonts w:ascii="Times New Roman" w:eastAsia="仿宋_GB2312" w:hAnsi="Times New Roman" w:cs="Times New Roman" w:hint="eastAsia"/>
          <w:kern w:val="0"/>
          <w:sz w:val="32"/>
          <w:szCs w:val="32"/>
        </w:rPr>
        <w:t>申报条件</w:t>
      </w:r>
      <w:r w:rsidR="00065BCE">
        <w:rPr>
          <w:rFonts w:ascii="Times New Roman" w:eastAsia="仿宋_GB2312" w:hAnsi="Times New Roman" w:cs="Times New Roman"/>
          <w:kern w:val="0"/>
          <w:sz w:val="32"/>
          <w:szCs w:val="32"/>
        </w:rPr>
        <w:t>、</w:t>
      </w:r>
      <w:r w:rsidRPr="006E7E38">
        <w:rPr>
          <w:rFonts w:ascii="Times New Roman" w:eastAsia="仿宋_GB2312" w:hAnsi="Times New Roman" w:cs="Times New Roman"/>
          <w:kern w:val="0"/>
          <w:sz w:val="32"/>
          <w:szCs w:val="32"/>
        </w:rPr>
        <w:t>学科特点和</w:t>
      </w:r>
      <w:r w:rsidRPr="006E7E38">
        <w:rPr>
          <w:rFonts w:ascii="Times New Roman" w:eastAsia="仿宋_GB2312" w:hAnsi="Times New Roman" w:cs="Times New Roman"/>
          <w:kern w:val="0"/>
          <w:sz w:val="32"/>
          <w:szCs w:val="32"/>
        </w:rPr>
        <w:t>“</w:t>
      </w:r>
      <w:r w:rsidRPr="006E7E38">
        <w:rPr>
          <w:rFonts w:ascii="Times New Roman" w:eastAsia="仿宋_GB2312" w:hAnsi="Times New Roman" w:cs="Times New Roman"/>
          <w:kern w:val="0"/>
          <w:sz w:val="32"/>
          <w:szCs w:val="32"/>
        </w:rPr>
        <w:t>双一流</w:t>
      </w:r>
      <w:r w:rsidRPr="006E7E38">
        <w:rPr>
          <w:rFonts w:ascii="Times New Roman" w:eastAsia="仿宋_GB2312" w:hAnsi="Times New Roman" w:cs="Times New Roman"/>
          <w:kern w:val="0"/>
          <w:sz w:val="32"/>
          <w:szCs w:val="32"/>
        </w:rPr>
        <w:t>”</w:t>
      </w:r>
      <w:r w:rsidRPr="006E7E38">
        <w:rPr>
          <w:rFonts w:ascii="Times New Roman" w:eastAsia="仿宋_GB2312" w:hAnsi="Times New Roman" w:cs="Times New Roman"/>
          <w:kern w:val="0"/>
          <w:sz w:val="32"/>
          <w:szCs w:val="32"/>
        </w:rPr>
        <w:t>建设需要，研究制定南强重点岗位教授</w:t>
      </w:r>
      <w:r>
        <w:rPr>
          <w:rFonts w:ascii="Times New Roman" w:eastAsia="仿宋_GB2312" w:hAnsi="Times New Roman" w:cs="Times New Roman" w:hint="eastAsia"/>
          <w:kern w:val="0"/>
          <w:sz w:val="32"/>
          <w:szCs w:val="32"/>
        </w:rPr>
        <w:t>具体</w:t>
      </w:r>
      <w:r w:rsidRPr="006E7E38">
        <w:rPr>
          <w:rFonts w:ascii="Times New Roman" w:eastAsia="仿宋_GB2312" w:hAnsi="Times New Roman" w:cs="Times New Roman"/>
          <w:kern w:val="0"/>
          <w:sz w:val="32"/>
          <w:szCs w:val="32"/>
        </w:rPr>
        <w:t>遴选</w:t>
      </w:r>
      <w:r>
        <w:rPr>
          <w:rFonts w:ascii="Times New Roman" w:eastAsia="仿宋_GB2312" w:hAnsi="Times New Roman" w:cs="Times New Roman" w:hint="eastAsia"/>
          <w:kern w:val="0"/>
          <w:sz w:val="32"/>
          <w:szCs w:val="32"/>
        </w:rPr>
        <w:t>条件</w:t>
      </w:r>
      <w:r w:rsidRPr="006E7E38">
        <w:rPr>
          <w:rFonts w:ascii="Times New Roman" w:eastAsia="仿宋_GB2312" w:hAnsi="Times New Roman" w:cs="Times New Roman"/>
          <w:kern w:val="0"/>
          <w:sz w:val="32"/>
          <w:szCs w:val="32"/>
        </w:rPr>
        <w:t>；并</w:t>
      </w:r>
      <w:r w:rsidRPr="006E7E38">
        <w:rPr>
          <w:rFonts w:ascii="Times New Roman" w:eastAsia="仿宋_GB2312" w:hAnsi="Times New Roman" w:cs="Times New Roman"/>
          <w:bCs/>
          <w:sz w:val="32"/>
          <w:szCs w:val="32"/>
          <w:lang w:val="zh-CN"/>
        </w:rPr>
        <w:t>根据学校的总体规划，结合学院（</w:t>
      </w:r>
      <w:r>
        <w:rPr>
          <w:rFonts w:ascii="Times New Roman" w:eastAsia="仿宋_GB2312" w:hAnsi="Times New Roman" w:cs="Times New Roman" w:hint="eastAsia"/>
          <w:bCs/>
          <w:sz w:val="32"/>
          <w:szCs w:val="32"/>
          <w:lang w:val="zh-CN"/>
        </w:rPr>
        <w:t>研究院</w:t>
      </w:r>
      <w:r w:rsidRPr="006E7E38">
        <w:rPr>
          <w:rFonts w:ascii="Times New Roman" w:eastAsia="仿宋_GB2312" w:hAnsi="Times New Roman" w:cs="Times New Roman"/>
          <w:bCs/>
          <w:sz w:val="32"/>
          <w:szCs w:val="32"/>
          <w:lang w:val="zh-CN"/>
        </w:rPr>
        <w:t>）的总体发展目标、学科实际和岗位要求，拟定相应的南强</w:t>
      </w:r>
      <w:r w:rsidRPr="006E7E38">
        <w:rPr>
          <w:rFonts w:ascii="Times New Roman" w:eastAsia="仿宋_GB2312" w:hAnsi="Times New Roman" w:cs="Times New Roman"/>
          <w:sz w:val="32"/>
          <w:szCs w:val="32"/>
        </w:rPr>
        <w:t>重点岗位</w:t>
      </w:r>
      <w:r w:rsidRPr="006E7E38">
        <w:rPr>
          <w:rFonts w:ascii="Times New Roman" w:eastAsia="仿宋_GB2312" w:hAnsi="Times New Roman" w:cs="Times New Roman"/>
          <w:bCs/>
          <w:sz w:val="32"/>
          <w:szCs w:val="32"/>
          <w:lang w:val="zh-CN"/>
        </w:rPr>
        <w:t>教授岗位职责。遴选</w:t>
      </w:r>
      <w:r>
        <w:rPr>
          <w:rFonts w:ascii="Times New Roman" w:eastAsia="仿宋_GB2312" w:hAnsi="Times New Roman" w:cs="Times New Roman" w:hint="eastAsia"/>
          <w:bCs/>
          <w:sz w:val="32"/>
          <w:szCs w:val="32"/>
          <w:lang w:val="zh-CN"/>
        </w:rPr>
        <w:t>条件</w:t>
      </w:r>
      <w:r w:rsidRPr="006E7E38">
        <w:rPr>
          <w:rFonts w:ascii="Times New Roman" w:eastAsia="仿宋_GB2312" w:hAnsi="Times New Roman" w:cs="Times New Roman"/>
          <w:bCs/>
          <w:sz w:val="32"/>
          <w:szCs w:val="32"/>
          <w:lang w:val="zh-CN"/>
        </w:rPr>
        <w:t>和岗位职责</w:t>
      </w:r>
      <w:r>
        <w:rPr>
          <w:rFonts w:ascii="Times New Roman" w:eastAsia="仿宋_GB2312" w:hAnsi="Times New Roman" w:cs="Times New Roman" w:hint="eastAsia"/>
          <w:bCs/>
          <w:sz w:val="32"/>
          <w:szCs w:val="32"/>
          <w:lang w:val="zh-CN"/>
        </w:rPr>
        <w:t>同步</w:t>
      </w:r>
      <w:r w:rsidRPr="006E7E38">
        <w:rPr>
          <w:rFonts w:ascii="Times New Roman" w:eastAsia="仿宋_GB2312" w:hAnsi="Times New Roman" w:cs="Times New Roman"/>
          <w:kern w:val="0"/>
          <w:sz w:val="32"/>
          <w:szCs w:val="32"/>
        </w:rPr>
        <w:t>报人事处</w:t>
      </w:r>
      <w:r w:rsidR="00C17334">
        <w:rPr>
          <w:rFonts w:ascii="Times New Roman" w:eastAsia="仿宋_GB2312" w:hAnsi="Times New Roman" w:cs="Times New Roman" w:hint="eastAsia"/>
          <w:kern w:val="0"/>
          <w:sz w:val="32"/>
          <w:szCs w:val="32"/>
        </w:rPr>
        <w:t>/</w:t>
      </w:r>
      <w:r w:rsidR="00C17334">
        <w:rPr>
          <w:rFonts w:ascii="Times New Roman" w:eastAsia="仿宋_GB2312" w:hAnsi="Times New Roman" w:cs="Times New Roman" w:hint="eastAsia"/>
          <w:kern w:val="0"/>
          <w:sz w:val="32"/>
          <w:szCs w:val="32"/>
        </w:rPr>
        <w:t>人才办</w:t>
      </w:r>
      <w:r w:rsidRPr="006E7E38">
        <w:rPr>
          <w:rFonts w:ascii="Times New Roman" w:eastAsia="仿宋_GB2312" w:hAnsi="Times New Roman" w:cs="Times New Roman"/>
          <w:kern w:val="0"/>
          <w:sz w:val="32"/>
          <w:szCs w:val="32"/>
        </w:rPr>
        <w:t>。</w:t>
      </w:r>
    </w:p>
    <w:p w:rsidR="00B51886" w:rsidRPr="006E7E38" w:rsidRDefault="00B51886" w:rsidP="00B81647">
      <w:pPr>
        <w:widowControl/>
        <w:shd w:val="clear" w:color="auto" w:fill="FFFFFF"/>
        <w:spacing w:line="540" w:lineRule="exact"/>
        <w:ind w:firstLineChars="200" w:firstLine="640"/>
        <w:rPr>
          <w:rFonts w:ascii="Times New Roman" w:eastAsia="宋体"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 </w:t>
      </w:r>
    </w:p>
    <w:p w:rsidR="00B51886" w:rsidRPr="006E7E38" w:rsidRDefault="00B51886" w:rsidP="00B81647">
      <w:pPr>
        <w:widowControl/>
        <w:shd w:val="clear" w:color="auto" w:fill="FFFFFF"/>
        <w:spacing w:line="540" w:lineRule="exact"/>
        <w:ind w:firstLineChars="200" w:firstLine="640"/>
        <w:rPr>
          <w:rFonts w:ascii="Times New Roman" w:eastAsia="宋体"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联系人：蓝亦</w:t>
      </w:r>
      <w:r w:rsidRPr="006E7E38">
        <w:rPr>
          <w:rFonts w:ascii="Times New Roman" w:eastAsia="微软雅黑" w:hAnsi="Times New Roman" w:cs="Times New Roman"/>
          <w:color w:val="000000"/>
          <w:kern w:val="0"/>
          <w:sz w:val="32"/>
          <w:szCs w:val="32"/>
        </w:rPr>
        <w:t>芃</w:t>
      </w:r>
      <w:r w:rsidRPr="006E7E38">
        <w:rPr>
          <w:rFonts w:ascii="Times New Roman" w:eastAsia="仿宋_GB2312" w:hAnsi="Times New Roman" w:cs="Times New Roman"/>
          <w:color w:val="000000"/>
          <w:kern w:val="0"/>
          <w:sz w:val="32"/>
          <w:szCs w:val="32"/>
        </w:rPr>
        <w:t>、叶丛葵</w:t>
      </w:r>
    </w:p>
    <w:p w:rsidR="00B51886" w:rsidRDefault="00B51886" w:rsidP="00B81647">
      <w:pPr>
        <w:widowControl/>
        <w:shd w:val="clear" w:color="auto" w:fill="FFFFFF"/>
        <w:spacing w:line="540" w:lineRule="exact"/>
        <w:ind w:firstLineChars="200" w:firstLine="640"/>
        <w:rPr>
          <w:rFonts w:ascii="Times New Roman" w:eastAsia="仿宋_GB2312" w:hAnsi="Times New Roman" w:cs="Times New Roman"/>
          <w:color w:val="000000"/>
          <w:kern w:val="0"/>
          <w:sz w:val="32"/>
          <w:szCs w:val="32"/>
        </w:rPr>
      </w:pPr>
      <w:r w:rsidRPr="006E7E38">
        <w:rPr>
          <w:rFonts w:ascii="Times New Roman" w:eastAsia="仿宋_GB2312" w:hAnsi="Times New Roman" w:cs="Times New Roman"/>
          <w:color w:val="000000"/>
          <w:kern w:val="0"/>
          <w:sz w:val="32"/>
          <w:szCs w:val="32"/>
        </w:rPr>
        <w:t>联系电话：</w:t>
      </w:r>
      <w:r w:rsidRPr="006E7E38">
        <w:rPr>
          <w:rFonts w:ascii="Times New Roman" w:eastAsia="仿宋_GB2312" w:hAnsi="Times New Roman" w:cs="Times New Roman"/>
          <w:color w:val="000000"/>
          <w:kern w:val="0"/>
          <w:sz w:val="32"/>
          <w:szCs w:val="32"/>
        </w:rPr>
        <w:t>0592-2182259</w:t>
      </w:r>
      <w:r w:rsidRPr="006E7E38">
        <w:rPr>
          <w:rFonts w:ascii="Times New Roman" w:eastAsia="仿宋_GB2312" w:hAnsi="Times New Roman" w:cs="Times New Roman"/>
          <w:color w:val="000000"/>
          <w:kern w:val="0"/>
          <w:sz w:val="32"/>
          <w:szCs w:val="32"/>
        </w:rPr>
        <w:t>；邮箱：</w:t>
      </w:r>
      <w:r w:rsidRPr="006E7E38">
        <w:rPr>
          <w:rFonts w:ascii="Times New Roman" w:eastAsia="仿宋_GB2312" w:hAnsi="Times New Roman" w:cs="Times New Roman"/>
          <w:color w:val="000000"/>
          <w:kern w:val="0"/>
          <w:sz w:val="32"/>
          <w:szCs w:val="32"/>
        </w:rPr>
        <w:t>rcb@xmu.edu.cn</w:t>
      </w:r>
    </w:p>
    <w:p w:rsidR="00B51886" w:rsidRDefault="00B51886" w:rsidP="00B81647">
      <w:pPr>
        <w:widowControl/>
        <w:shd w:val="clear" w:color="auto" w:fill="FFFFFF"/>
        <w:snapToGrid w:val="0"/>
        <w:spacing w:line="540" w:lineRule="exact"/>
        <w:rPr>
          <w:rFonts w:ascii="Times New Roman" w:eastAsia="宋体" w:hAnsi="Times New Roman" w:cs="Times New Roman"/>
          <w:color w:val="000000"/>
          <w:kern w:val="0"/>
          <w:sz w:val="18"/>
          <w:szCs w:val="18"/>
        </w:rPr>
      </w:pPr>
    </w:p>
    <w:p w:rsidR="00F37756" w:rsidRDefault="007E7F3B" w:rsidP="00B81647">
      <w:pPr>
        <w:widowControl/>
        <w:shd w:val="clear" w:color="auto" w:fill="FFFFFF"/>
        <w:snapToGrid w:val="0"/>
        <w:spacing w:line="540" w:lineRule="exact"/>
        <w:ind w:firstLineChars="200" w:firstLine="640"/>
        <w:rPr>
          <w:rFonts w:ascii="仿宋_GB2312" w:eastAsia="仿宋_GB2312" w:hAnsi="Times New Roman" w:cs="Times New Roman"/>
          <w:color w:val="000000"/>
          <w:kern w:val="0"/>
          <w:sz w:val="32"/>
          <w:szCs w:val="32"/>
        </w:rPr>
      </w:pPr>
      <w:r w:rsidRPr="00F37756">
        <w:rPr>
          <w:rFonts w:ascii="仿宋_GB2312" w:eastAsia="仿宋_GB2312" w:hAnsi="Times New Roman" w:cs="Times New Roman" w:hint="eastAsia"/>
          <w:color w:val="000000"/>
          <w:kern w:val="0"/>
          <w:sz w:val="32"/>
          <w:szCs w:val="32"/>
        </w:rPr>
        <w:t>附件：</w:t>
      </w:r>
    </w:p>
    <w:p w:rsidR="007E7F3B" w:rsidRPr="00F37756" w:rsidRDefault="00F37756" w:rsidP="00B81647">
      <w:pPr>
        <w:pStyle w:val="aa"/>
        <w:widowControl/>
        <w:numPr>
          <w:ilvl w:val="0"/>
          <w:numId w:val="1"/>
        </w:numPr>
        <w:shd w:val="clear" w:color="auto" w:fill="FFFFFF"/>
        <w:snapToGrid w:val="0"/>
        <w:spacing w:line="540" w:lineRule="exact"/>
        <w:ind w:firstLineChars="0"/>
        <w:rPr>
          <w:rFonts w:ascii="仿宋_GB2312" w:eastAsia="仿宋_GB2312" w:hAnsi="Times New Roman" w:cs="Times New Roman"/>
          <w:color w:val="000000"/>
          <w:kern w:val="0"/>
          <w:sz w:val="32"/>
          <w:szCs w:val="32"/>
        </w:rPr>
      </w:pPr>
      <w:r w:rsidRPr="00F37756">
        <w:rPr>
          <w:rFonts w:ascii="仿宋_GB2312" w:eastAsia="仿宋_GB2312" w:hAnsi="Times New Roman" w:cs="Times New Roman"/>
          <w:color w:val="000000"/>
          <w:kern w:val="0"/>
          <w:sz w:val="32"/>
          <w:szCs w:val="32"/>
        </w:rPr>
        <w:t>南强重点岗位教授申请表</w:t>
      </w:r>
    </w:p>
    <w:p w:rsidR="00F37756" w:rsidRPr="00F37756" w:rsidRDefault="00F37756" w:rsidP="00B81647">
      <w:pPr>
        <w:pStyle w:val="aa"/>
        <w:widowControl/>
        <w:numPr>
          <w:ilvl w:val="0"/>
          <w:numId w:val="1"/>
        </w:numPr>
        <w:shd w:val="clear" w:color="auto" w:fill="FFFFFF"/>
        <w:snapToGrid w:val="0"/>
        <w:spacing w:line="540" w:lineRule="exact"/>
        <w:ind w:firstLineChars="0"/>
        <w:rPr>
          <w:rFonts w:ascii="仿宋_GB2312" w:eastAsia="仿宋_GB2312" w:hAnsi="Times New Roman" w:cs="Times New Roman"/>
          <w:color w:val="000000"/>
          <w:kern w:val="0"/>
          <w:sz w:val="32"/>
          <w:szCs w:val="32"/>
        </w:rPr>
      </w:pPr>
      <w:r w:rsidRPr="00F37756">
        <w:rPr>
          <w:rFonts w:ascii="仿宋_GB2312" w:eastAsia="仿宋_GB2312" w:hAnsi="Times New Roman" w:cs="Times New Roman" w:hint="eastAsia"/>
          <w:color w:val="000000"/>
          <w:kern w:val="0"/>
          <w:sz w:val="32"/>
          <w:szCs w:val="32"/>
        </w:rPr>
        <w:t>证明材料清单</w:t>
      </w:r>
    </w:p>
    <w:p w:rsidR="00F37756" w:rsidRPr="00F37756" w:rsidRDefault="00F37756" w:rsidP="00B81647">
      <w:pPr>
        <w:pStyle w:val="aa"/>
        <w:widowControl/>
        <w:numPr>
          <w:ilvl w:val="0"/>
          <w:numId w:val="1"/>
        </w:numPr>
        <w:shd w:val="clear" w:color="auto" w:fill="FFFFFF"/>
        <w:snapToGrid w:val="0"/>
        <w:spacing w:line="540" w:lineRule="exact"/>
        <w:ind w:firstLineChars="0"/>
        <w:rPr>
          <w:rFonts w:ascii="仿宋_GB2312" w:eastAsia="仿宋_GB2312" w:hAnsi="Times New Roman" w:cs="Times New Roman"/>
          <w:color w:val="000000"/>
          <w:kern w:val="0"/>
          <w:sz w:val="32"/>
          <w:szCs w:val="32"/>
        </w:rPr>
      </w:pPr>
      <w:r w:rsidRPr="00F37756">
        <w:rPr>
          <w:rFonts w:ascii="仿宋_GB2312" w:eastAsia="仿宋_GB2312" w:hAnsi="Times New Roman" w:cs="Times New Roman" w:hint="eastAsia"/>
          <w:color w:val="000000"/>
          <w:kern w:val="0"/>
          <w:sz w:val="32"/>
          <w:szCs w:val="32"/>
        </w:rPr>
        <w:t>推荐人选情况汇总表</w:t>
      </w:r>
    </w:p>
    <w:p w:rsidR="007E7F3B" w:rsidRDefault="00F37756" w:rsidP="00B81647">
      <w:pPr>
        <w:pStyle w:val="aa"/>
        <w:widowControl/>
        <w:numPr>
          <w:ilvl w:val="0"/>
          <w:numId w:val="1"/>
        </w:numPr>
        <w:shd w:val="clear" w:color="auto" w:fill="FFFFFF"/>
        <w:snapToGrid w:val="0"/>
        <w:spacing w:line="540" w:lineRule="exact"/>
        <w:ind w:firstLineChars="0"/>
        <w:rPr>
          <w:rFonts w:ascii="仿宋_GB2312" w:eastAsia="仿宋_GB2312" w:hAnsi="Times New Roman" w:cs="Times New Roman"/>
          <w:color w:val="000000"/>
          <w:kern w:val="0"/>
          <w:sz w:val="32"/>
          <w:szCs w:val="32"/>
        </w:rPr>
      </w:pPr>
      <w:r w:rsidRPr="00F37756">
        <w:rPr>
          <w:rFonts w:ascii="仿宋_GB2312" w:eastAsia="仿宋_GB2312" w:hAnsi="Times New Roman" w:cs="Times New Roman" w:hint="eastAsia"/>
          <w:color w:val="000000"/>
          <w:kern w:val="0"/>
          <w:sz w:val="32"/>
          <w:szCs w:val="32"/>
        </w:rPr>
        <w:t>评审信息表</w:t>
      </w:r>
    </w:p>
    <w:p w:rsidR="005C3C96" w:rsidRPr="00F37756" w:rsidRDefault="005C3C96" w:rsidP="00B81647">
      <w:pPr>
        <w:pStyle w:val="aa"/>
        <w:widowControl/>
        <w:numPr>
          <w:ilvl w:val="0"/>
          <w:numId w:val="1"/>
        </w:numPr>
        <w:shd w:val="clear" w:color="auto" w:fill="FFFFFF"/>
        <w:snapToGrid w:val="0"/>
        <w:spacing w:line="540" w:lineRule="exact"/>
        <w:ind w:firstLineChars="0"/>
        <w:rPr>
          <w:rFonts w:ascii="仿宋_GB2312" w:eastAsia="仿宋_GB2312" w:hAnsi="Times New Roman" w:cs="Times New Roman"/>
          <w:color w:val="000000"/>
          <w:kern w:val="0"/>
          <w:sz w:val="32"/>
          <w:szCs w:val="32"/>
        </w:rPr>
      </w:pPr>
      <w:r>
        <w:rPr>
          <w:rFonts w:ascii="仿宋_GB2312" w:eastAsia="仿宋_GB2312" w:hAnsi="Times New Roman" w:cs="Times New Roman" w:hint="eastAsia"/>
          <w:color w:val="000000"/>
          <w:kern w:val="0"/>
          <w:sz w:val="32"/>
          <w:szCs w:val="32"/>
        </w:rPr>
        <w:t>考察</w:t>
      </w:r>
      <w:r>
        <w:rPr>
          <w:rFonts w:ascii="仿宋_GB2312" w:eastAsia="仿宋_GB2312" w:hAnsi="Times New Roman" w:cs="Times New Roman"/>
          <w:color w:val="000000"/>
          <w:kern w:val="0"/>
          <w:sz w:val="32"/>
          <w:szCs w:val="32"/>
        </w:rPr>
        <w:t>意见表</w:t>
      </w:r>
    </w:p>
    <w:p w:rsidR="00B51886" w:rsidRPr="006E7E38" w:rsidRDefault="00B51886" w:rsidP="00B81647">
      <w:pPr>
        <w:widowControl/>
        <w:shd w:val="clear" w:color="auto" w:fill="FFFFFF"/>
        <w:snapToGrid w:val="0"/>
        <w:spacing w:line="540" w:lineRule="exact"/>
        <w:ind w:firstLine="480"/>
        <w:rPr>
          <w:rFonts w:ascii="Times New Roman" w:eastAsia="宋体"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 </w:t>
      </w:r>
    </w:p>
    <w:p w:rsidR="00B51886" w:rsidRPr="006E7E38" w:rsidRDefault="00B51886" w:rsidP="00B81647">
      <w:pPr>
        <w:widowControl/>
        <w:shd w:val="clear" w:color="auto" w:fill="FFFFFF"/>
        <w:snapToGrid w:val="0"/>
        <w:spacing w:line="540" w:lineRule="exact"/>
        <w:ind w:firstLine="480"/>
        <w:jc w:val="right"/>
        <w:rPr>
          <w:rFonts w:ascii="Times New Roman" w:eastAsia="宋体" w:hAnsi="Times New Roman" w:cs="Times New Roman"/>
          <w:color w:val="000000"/>
          <w:kern w:val="0"/>
          <w:sz w:val="18"/>
          <w:szCs w:val="18"/>
        </w:rPr>
      </w:pPr>
      <w:r w:rsidRPr="006E7E38">
        <w:rPr>
          <w:rFonts w:ascii="Times New Roman" w:eastAsia="仿宋_GB2312" w:hAnsi="Times New Roman" w:cs="Times New Roman"/>
          <w:color w:val="000000"/>
          <w:kern w:val="0"/>
          <w:sz w:val="32"/>
          <w:szCs w:val="32"/>
        </w:rPr>
        <w:t>人事处</w:t>
      </w:r>
      <w:r w:rsidRPr="006E7E38">
        <w:rPr>
          <w:rFonts w:ascii="Times New Roman" w:eastAsia="仿宋_GB2312" w:hAnsi="Times New Roman" w:cs="Times New Roman"/>
          <w:color w:val="000000"/>
          <w:kern w:val="0"/>
          <w:sz w:val="32"/>
          <w:szCs w:val="32"/>
        </w:rPr>
        <w:t>/</w:t>
      </w:r>
      <w:r w:rsidRPr="006E7E38">
        <w:rPr>
          <w:rFonts w:ascii="Times New Roman" w:eastAsia="仿宋_GB2312" w:hAnsi="Times New Roman" w:cs="Times New Roman"/>
          <w:color w:val="000000"/>
          <w:kern w:val="0"/>
          <w:sz w:val="32"/>
          <w:szCs w:val="32"/>
        </w:rPr>
        <w:t>人才办</w:t>
      </w:r>
      <w:r w:rsidRPr="006E7E38">
        <w:rPr>
          <w:rFonts w:ascii="Times New Roman" w:eastAsia="仿宋_GB2312" w:hAnsi="Times New Roman" w:cs="Times New Roman"/>
          <w:color w:val="000000"/>
          <w:kern w:val="0"/>
          <w:sz w:val="32"/>
          <w:szCs w:val="32"/>
        </w:rPr>
        <w:t xml:space="preserve"> </w:t>
      </w:r>
      <w:r w:rsidR="00F37756">
        <w:rPr>
          <w:rFonts w:ascii="Times New Roman" w:eastAsia="仿宋_GB2312" w:hAnsi="Times New Roman" w:cs="Times New Roman"/>
          <w:color w:val="000000"/>
          <w:kern w:val="0"/>
          <w:sz w:val="32"/>
          <w:szCs w:val="32"/>
        </w:rPr>
        <w:t xml:space="preserve"> </w:t>
      </w:r>
    </w:p>
    <w:p w:rsidR="00024A84" w:rsidRPr="006E7E38" w:rsidRDefault="00B51886" w:rsidP="00B81647">
      <w:pPr>
        <w:widowControl/>
        <w:shd w:val="clear" w:color="auto" w:fill="FFFFFF"/>
        <w:snapToGrid w:val="0"/>
        <w:spacing w:line="540" w:lineRule="exact"/>
        <w:ind w:firstLine="480"/>
        <w:jc w:val="right"/>
        <w:rPr>
          <w:rFonts w:ascii="Times New Roman" w:hAnsi="Times New Roman" w:cs="Times New Roman"/>
        </w:rPr>
      </w:pPr>
      <w:r w:rsidRPr="006E7E38">
        <w:rPr>
          <w:rFonts w:ascii="Times New Roman" w:eastAsia="仿宋_GB2312" w:hAnsi="Times New Roman" w:cs="Times New Roman"/>
          <w:color w:val="000000"/>
          <w:kern w:val="0"/>
          <w:sz w:val="32"/>
          <w:szCs w:val="32"/>
        </w:rPr>
        <w:t>2020</w:t>
      </w:r>
      <w:r w:rsidRPr="006E7E38">
        <w:rPr>
          <w:rFonts w:ascii="Times New Roman" w:eastAsia="仿宋_GB2312" w:hAnsi="Times New Roman" w:cs="Times New Roman"/>
          <w:color w:val="000000"/>
          <w:kern w:val="0"/>
          <w:sz w:val="32"/>
          <w:szCs w:val="32"/>
        </w:rPr>
        <w:t>年</w:t>
      </w:r>
      <w:r w:rsidR="007F3595" w:rsidRPr="006E7E38">
        <w:rPr>
          <w:rFonts w:ascii="Times New Roman" w:eastAsia="仿宋_GB2312" w:hAnsi="Times New Roman" w:cs="Times New Roman"/>
          <w:color w:val="000000"/>
          <w:kern w:val="0"/>
          <w:sz w:val="32"/>
          <w:szCs w:val="32"/>
        </w:rPr>
        <w:t>5</w:t>
      </w:r>
      <w:r w:rsidRPr="006E7E38">
        <w:rPr>
          <w:rFonts w:ascii="Times New Roman" w:eastAsia="仿宋_GB2312" w:hAnsi="Times New Roman" w:cs="Times New Roman"/>
          <w:color w:val="000000"/>
          <w:kern w:val="0"/>
          <w:sz w:val="32"/>
          <w:szCs w:val="32"/>
        </w:rPr>
        <w:t>月</w:t>
      </w:r>
      <w:r w:rsidR="00F37756">
        <w:rPr>
          <w:rFonts w:ascii="Times New Roman" w:eastAsia="仿宋_GB2312" w:hAnsi="Times New Roman" w:cs="Times New Roman"/>
          <w:color w:val="000000"/>
          <w:kern w:val="0"/>
          <w:sz w:val="32"/>
          <w:szCs w:val="32"/>
        </w:rPr>
        <w:t>2</w:t>
      </w:r>
      <w:r w:rsidR="005C3C96">
        <w:rPr>
          <w:rFonts w:ascii="Times New Roman" w:eastAsia="仿宋_GB2312" w:hAnsi="Times New Roman" w:cs="Times New Roman"/>
          <w:color w:val="000000"/>
          <w:kern w:val="0"/>
          <w:sz w:val="32"/>
          <w:szCs w:val="32"/>
        </w:rPr>
        <w:t>2</w:t>
      </w:r>
      <w:r w:rsidRPr="006E7E38">
        <w:rPr>
          <w:rFonts w:ascii="Times New Roman" w:eastAsia="仿宋_GB2312" w:hAnsi="Times New Roman" w:cs="Times New Roman"/>
          <w:color w:val="000000"/>
          <w:kern w:val="0"/>
          <w:sz w:val="32"/>
          <w:szCs w:val="32"/>
        </w:rPr>
        <w:t>日</w:t>
      </w:r>
    </w:p>
    <w:sectPr w:rsidR="00024A84" w:rsidRPr="006E7E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D5" w:rsidRDefault="00EB5BD5" w:rsidP="00DF7CBD">
      <w:r>
        <w:separator/>
      </w:r>
    </w:p>
  </w:endnote>
  <w:endnote w:type="continuationSeparator" w:id="0">
    <w:p w:rsidR="00EB5BD5" w:rsidRDefault="00EB5BD5" w:rsidP="00DF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D5" w:rsidRDefault="00EB5BD5" w:rsidP="00DF7CBD">
      <w:r>
        <w:separator/>
      </w:r>
    </w:p>
  </w:footnote>
  <w:footnote w:type="continuationSeparator" w:id="0">
    <w:p w:rsidR="00EB5BD5" w:rsidRDefault="00EB5BD5" w:rsidP="00DF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B23B0"/>
    <w:multiLevelType w:val="hybridMultilevel"/>
    <w:tmpl w:val="99A02344"/>
    <w:lvl w:ilvl="0" w:tplc="EBACDD2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D9"/>
    <w:rsid w:val="000012F0"/>
    <w:rsid w:val="0000312E"/>
    <w:rsid w:val="00003220"/>
    <w:rsid w:val="000111A1"/>
    <w:rsid w:val="000122CC"/>
    <w:rsid w:val="00015517"/>
    <w:rsid w:val="00017FF2"/>
    <w:rsid w:val="0002242E"/>
    <w:rsid w:val="00024A84"/>
    <w:rsid w:val="000252B5"/>
    <w:rsid w:val="000323A5"/>
    <w:rsid w:val="00050EFE"/>
    <w:rsid w:val="00065BCE"/>
    <w:rsid w:val="000706D8"/>
    <w:rsid w:val="00071B00"/>
    <w:rsid w:val="0007559D"/>
    <w:rsid w:val="00085571"/>
    <w:rsid w:val="00093029"/>
    <w:rsid w:val="000B79FF"/>
    <w:rsid w:val="000D23E9"/>
    <w:rsid w:val="000D5D6E"/>
    <w:rsid w:val="000D652C"/>
    <w:rsid w:val="000D6F80"/>
    <w:rsid w:val="00110A92"/>
    <w:rsid w:val="00120206"/>
    <w:rsid w:val="00121B25"/>
    <w:rsid w:val="0013285C"/>
    <w:rsid w:val="00176300"/>
    <w:rsid w:val="00177C82"/>
    <w:rsid w:val="001845D2"/>
    <w:rsid w:val="00190ED6"/>
    <w:rsid w:val="00197953"/>
    <w:rsid w:val="00197B5C"/>
    <w:rsid w:val="001A0E8E"/>
    <w:rsid w:val="001A5CCC"/>
    <w:rsid w:val="001B6AE6"/>
    <w:rsid w:val="001C2930"/>
    <w:rsid w:val="001C3B99"/>
    <w:rsid w:val="001D0624"/>
    <w:rsid w:val="001D2688"/>
    <w:rsid w:val="001D575E"/>
    <w:rsid w:val="001D7DB2"/>
    <w:rsid w:val="001E6106"/>
    <w:rsid w:val="001F6624"/>
    <w:rsid w:val="00200620"/>
    <w:rsid w:val="00211988"/>
    <w:rsid w:val="002539FE"/>
    <w:rsid w:val="0026061C"/>
    <w:rsid w:val="00263ACD"/>
    <w:rsid w:val="0026411D"/>
    <w:rsid w:val="00266296"/>
    <w:rsid w:val="002757D6"/>
    <w:rsid w:val="00281D2E"/>
    <w:rsid w:val="00285D4F"/>
    <w:rsid w:val="0028736C"/>
    <w:rsid w:val="002A42B8"/>
    <w:rsid w:val="002B4AFA"/>
    <w:rsid w:val="002C3321"/>
    <w:rsid w:val="002D0C92"/>
    <w:rsid w:val="002E0369"/>
    <w:rsid w:val="002E32A3"/>
    <w:rsid w:val="002F278B"/>
    <w:rsid w:val="0033558B"/>
    <w:rsid w:val="00342456"/>
    <w:rsid w:val="00350C0B"/>
    <w:rsid w:val="00352A43"/>
    <w:rsid w:val="0037072D"/>
    <w:rsid w:val="003735E2"/>
    <w:rsid w:val="00380DFE"/>
    <w:rsid w:val="00387185"/>
    <w:rsid w:val="0039052A"/>
    <w:rsid w:val="0039622A"/>
    <w:rsid w:val="003A1192"/>
    <w:rsid w:val="003D37A6"/>
    <w:rsid w:val="003E1034"/>
    <w:rsid w:val="003E34F1"/>
    <w:rsid w:val="003F3D51"/>
    <w:rsid w:val="003F7030"/>
    <w:rsid w:val="0040265A"/>
    <w:rsid w:val="00406286"/>
    <w:rsid w:val="004079ED"/>
    <w:rsid w:val="004109D9"/>
    <w:rsid w:val="004330EC"/>
    <w:rsid w:val="004541C3"/>
    <w:rsid w:val="00474F01"/>
    <w:rsid w:val="0047629A"/>
    <w:rsid w:val="00487AEF"/>
    <w:rsid w:val="00493F55"/>
    <w:rsid w:val="004B01B0"/>
    <w:rsid w:val="004C0E1A"/>
    <w:rsid w:val="004E63F1"/>
    <w:rsid w:val="004F121A"/>
    <w:rsid w:val="004F49E8"/>
    <w:rsid w:val="00501EB7"/>
    <w:rsid w:val="005130E8"/>
    <w:rsid w:val="00516FAC"/>
    <w:rsid w:val="0052578E"/>
    <w:rsid w:val="005263B5"/>
    <w:rsid w:val="00527456"/>
    <w:rsid w:val="0053516A"/>
    <w:rsid w:val="00537FB1"/>
    <w:rsid w:val="005408FD"/>
    <w:rsid w:val="00556C48"/>
    <w:rsid w:val="0056021F"/>
    <w:rsid w:val="00563D54"/>
    <w:rsid w:val="0057325D"/>
    <w:rsid w:val="0057769A"/>
    <w:rsid w:val="00590671"/>
    <w:rsid w:val="00594689"/>
    <w:rsid w:val="005A3265"/>
    <w:rsid w:val="005A4B7A"/>
    <w:rsid w:val="005A6053"/>
    <w:rsid w:val="005B0514"/>
    <w:rsid w:val="005B510C"/>
    <w:rsid w:val="005C3C96"/>
    <w:rsid w:val="005C5D9B"/>
    <w:rsid w:val="005D1001"/>
    <w:rsid w:val="005D418D"/>
    <w:rsid w:val="005E51A6"/>
    <w:rsid w:val="005E531F"/>
    <w:rsid w:val="005E6468"/>
    <w:rsid w:val="00605EF5"/>
    <w:rsid w:val="00611C3D"/>
    <w:rsid w:val="0061336F"/>
    <w:rsid w:val="00621259"/>
    <w:rsid w:val="006341FC"/>
    <w:rsid w:val="006438BB"/>
    <w:rsid w:val="00643C9C"/>
    <w:rsid w:val="006505C9"/>
    <w:rsid w:val="00654F53"/>
    <w:rsid w:val="0065615B"/>
    <w:rsid w:val="00663252"/>
    <w:rsid w:val="0067516F"/>
    <w:rsid w:val="006878CA"/>
    <w:rsid w:val="006924FC"/>
    <w:rsid w:val="006952DD"/>
    <w:rsid w:val="006A7EAF"/>
    <w:rsid w:val="006E4D85"/>
    <w:rsid w:val="006E7E38"/>
    <w:rsid w:val="007043E5"/>
    <w:rsid w:val="00716F3E"/>
    <w:rsid w:val="00717DA5"/>
    <w:rsid w:val="007248AF"/>
    <w:rsid w:val="007339D9"/>
    <w:rsid w:val="00734DC3"/>
    <w:rsid w:val="00745FDC"/>
    <w:rsid w:val="00773743"/>
    <w:rsid w:val="00775955"/>
    <w:rsid w:val="00776902"/>
    <w:rsid w:val="0078537E"/>
    <w:rsid w:val="007867FF"/>
    <w:rsid w:val="007B4D63"/>
    <w:rsid w:val="007C2E17"/>
    <w:rsid w:val="007D66B5"/>
    <w:rsid w:val="007E7F3B"/>
    <w:rsid w:val="007F3595"/>
    <w:rsid w:val="007F3782"/>
    <w:rsid w:val="00802AE1"/>
    <w:rsid w:val="00840445"/>
    <w:rsid w:val="0084103F"/>
    <w:rsid w:val="008452B4"/>
    <w:rsid w:val="0086268D"/>
    <w:rsid w:val="00875FEA"/>
    <w:rsid w:val="00885C32"/>
    <w:rsid w:val="008914AD"/>
    <w:rsid w:val="0089230E"/>
    <w:rsid w:val="008964A7"/>
    <w:rsid w:val="008A0B14"/>
    <w:rsid w:val="008A4708"/>
    <w:rsid w:val="008C5F94"/>
    <w:rsid w:val="008D5637"/>
    <w:rsid w:val="008D7925"/>
    <w:rsid w:val="008E3C70"/>
    <w:rsid w:val="00905FDA"/>
    <w:rsid w:val="0090691F"/>
    <w:rsid w:val="00940397"/>
    <w:rsid w:val="00944D54"/>
    <w:rsid w:val="009721A3"/>
    <w:rsid w:val="0097486B"/>
    <w:rsid w:val="009845D6"/>
    <w:rsid w:val="00991339"/>
    <w:rsid w:val="00993F46"/>
    <w:rsid w:val="009D201E"/>
    <w:rsid w:val="009D285E"/>
    <w:rsid w:val="009E2456"/>
    <w:rsid w:val="009E2CDF"/>
    <w:rsid w:val="009E7350"/>
    <w:rsid w:val="009F482E"/>
    <w:rsid w:val="00A004B7"/>
    <w:rsid w:val="00A346D0"/>
    <w:rsid w:val="00A5202F"/>
    <w:rsid w:val="00A53CDD"/>
    <w:rsid w:val="00A6534C"/>
    <w:rsid w:val="00A96C6C"/>
    <w:rsid w:val="00AA0D2C"/>
    <w:rsid w:val="00AA369B"/>
    <w:rsid w:val="00AC76E4"/>
    <w:rsid w:val="00AF06C4"/>
    <w:rsid w:val="00AF51D3"/>
    <w:rsid w:val="00AF5340"/>
    <w:rsid w:val="00B0012A"/>
    <w:rsid w:val="00B07CD8"/>
    <w:rsid w:val="00B14633"/>
    <w:rsid w:val="00B21BD2"/>
    <w:rsid w:val="00B22BC2"/>
    <w:rsid w:val="00B34F75"/>
    <w:rsid w:val="00B46A6F"/>
    <w:rsid w:val="00B51886"/>
    <w:rsid w:val="00B57EDC"/>
    <w:rsid w:val="00B65568"/>
    <w:rsid w:val="00B65DB0"/>
    <w:rsid w:val="00B81647"/>
    <w:rsid w:val="00B94160"/>
    <w:rsid w:val="00BB0A70"/>
    <w:rsid w:val="00BB52A9"/>
    <w:rsid w:val="00BD6A48"/>
    <w:rsid w:val="00BD704F"/>
    <w:rsid w:val="00BE482C"/>
    <w:rsid w:val="00C13FEA"/>
    <w:rsid w:val="00C17334"/>
    <w:rsid w:val="00C338B1"/>
    <w:rsid w:val="00C35D70"/>
    <w:rsid w:val="00C60153"/>
    <w:rsid w:val="00C61896"/>
    <w:rsid w:val="00C65D09"/>
    <w:rsid w:val="00C7408C"/>
    <w:rsid w:val="00C76223"/>
    <w:rsid w:val="00C809DB"/>
    <w:rsid w:val="00C934AA"/>
    <w:rsid w:val="00C94D31"/>
    <w:rsid w:val="00CE3EDD"/>
    <w:rsid w:val="00CE553D"/>
    <w:rsid w:val="00D17E4C"/>
    <w:rsid w:val="00D52651"/>
    <w:rsid w:val="00D907D2"/>
    <w:rsid w:val="00D91707"/>
    <w:rsid w:val="00DA5699"/>
    <w:rsid w:val="00DF0737"/>
    <w:rsid w:val="00DF217C"/>
    <w:rsid w:val="00DF23F4"/>
    <w:rsid w:val="00DF503D"/>
    <w:rsid w:val="00DF7CBD"/>
    <w:rsid w:val="00E20498"/>
    <w:rsid w:val="00E206E6"/>
    <w:rsid w:val="00E26FB9"/>
    <w:rsid w:val="00E37864"/>
    <w:rsid w:val="00E5022A"/>
    <w:rsid w:val="00E54250"/>
    <w:rsid w:val="00E56BBB"/>
    <w:rsid w:val="00E647B4"/>
    <w:rsid w:val="00EA20FB"/>
    <w:rsid w:val="00EA7FD5"/>
    <w:rsid w:val="00EB5BD5"/>
    <w:rsid w:val="00EE49B4"/>
    <w:rsid w:val="00EE7297"/>
    <w:rsid w:val="00F04841"/>
    <w:rsid w:val="00F10CB2"/>
    <w:rsid w:val="00F22601"/>
    <w:rsid w:val="00F33B96"/>
    <w:rsid w:val="00F34B08"/>
    <w:rsid w:val="00F36A86"/>
    <w:rsid w:val="00F37756"/>
    <w:rsid w:val="00F55180"/>
    <w:rsid w:val="00F60224"/>
    <w:rsid w:val="00F767F5"/>
    <w:rsid w:val="00FA1AD0"/>
    <w:rsid w:val="00FA2376"/>
    <w:rsid w:val="00FA40A6"/>
    <w:rsid w:val="00FA6600"/>
    <w:rsid w:val="00FA6FED"/>
    <w:rsid w:val="00FB5AD5"/>
    <w:rsid w:val="00FE4FBE"/>
    <w:rsid w:val="00FE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E8FF01-CE9C-4208-92C8-52B72670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886"/>
    <w:rPr>
      <w:strike w:val="0"/>
      <w:dstrike w:val="0"/>
      <w:color w:val="0000FF"/>
      <w:u w:val="none"/>
      <w:effect w:val="none"/>
    </w:rPr>
  </w:style>
  <w:style w:type="character" w:styleId="a4">
    <w:name w:val="Strong"/>
    <w:basedOn w:val="a0"/>
    <w:uiPriority w:val="22"/>
    <w:qFormat/>
    <w:rsid w:val="00B51886"/>
    <w:rPr>
      <w:b/>
      <w:bCs/>
    </w:rPr>
  </w:style>
  <w:style w:type="paragraph" w:styleId="a5">
    <w:name w:val="Normal (Web)"/>
    <w:basedOn w:val="a"/>
    <w:uiPriority w:val="99"/>
    <w:semiHidden/>
    <w:unhideWhenUsed/>
    <w:rsid w:val="007E7F3B"/>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a7"/>
    <w:uiPriority w:val="99"/>
    <w:unhideWhenUsed/>
    <w:rsid w:val="00DF7C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DF7CBD"/>
    <w:rPr>
      <w:sz w:val="18"/>
      <w:szCs w:val="18"/>
    </w:rPr>
  </w:style>
  <w:style w:type="paragraph" w:styleId="a8">
    <w:name w:val="footer"/>
    <w:basedOn w:val="a"/>
    <w:link w:val="a9"/>
    <w:uiPriority w:val="99"/>
    <w:unhideWhenUsed/>
    <w:rsid w:val="00DF7CBD"/>
    <w:pPr>
      <w:tabs>
        <w:tab w:val="center" w:pos="4153"/>
        <w:tab w:val="right" w:pos="8306"/>
      </w:tabs>
      <w:snapToGrid w:val="0"/>
      <w:jc w:val="left"/>
    </w:pPr>
    <w:rPr>
      <w:sz w:val="18"/>
      <w:szCs w:val="18"/>
    </w:rPr>
  </w:style>
  <w:style w:type="character" w:customStyle="1" w:styleId="a9">
    <w:name w:val="页脚 字符"/>
    <w:basedOn w:val="a0"/>
    <w:link w:val="a8"/>
    <w:uiPriority w:val="99"/>
    <w:rsid w:val="00DF7CBD"/>
    <w:rPr>
      <w:sz w:val="18"/>
      <w:szCs w:val="18"/>
    </w:rPr>
  </w:style>
  <w:style w:type="paragraph" w:styleId="aa">
    <w:name w:val="List Paragraph"/>
    <w:basedOn w:val="a"/>
    <w:uiPriority w:val="34"/>
    <w:qFormat/>
    <w:rsid w:val="00F377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0006">
      <w:bodyDiv w:val="1"/>
      <w:marLeft w:val="0"/>
      <w:marRight w:val="0"/>
      <w:marTop w:val="0"/>
      <w:marBottom w:val="0"/>
      <w:divBdr>
        <w:top w:val="none" w:sz="0" w:space="0" w:color="auto"/>
        <w:left w:val="none" w:sz="0" w:space="0" w:color="auto"/>
        <w:bottom w:val="none" w:sz="0" w:space="0" w:color="auto"/>
        <w:right w:val="none" w:sz="0" w:space="0" w:color="auto"/>
      </w:divBdr>
      <w:divsChild>
        <w:div w:id="1718895461">
          <w:marLeft w:val="0"/>
          <w:marRight w:val="0"/>
          <w:marTop w:val="0"/>
          <w:marBottom w:val="0"/>
          <w:divBdr>
            <w:top w:val="none" w:sz="0" w:space="0" w:color="auto"/>
            <w:left w:val="none" w:sz="0" w:space="0" w:color="auto"/>
            <w:bottom w:val="none" w:sz="0" w:space="0" w:color="auto"/>
            <w:right w:val="none" w:sz="0" w:space="0" w:color="auto"/>
          </w:divBdr>
          <w:divsChild>
            <w:div w:id="1253005878">
              <w:marLeft w:val="0"/>
              <w:marRight w:val="0"/>
              <w:marTop w:val="0"/>
              <w:marBottom w:val="0"/>
              <w:divBdr>
                <w:top w:val="none" w:sz="0" w:space="0" w:color="auto"/>
                <w:left w:val="none" w:sz="0" w:space="0" w:color="auto"/>
                <w:bottom w:val="none" w:sz="0" w:space="0" w:color="auto"/>
                <w:right w:val="none" w:sz="0" w:space="0" w:color="auto"/>
              </w:divBdr>
              <w:divsChild>
                <w:div w:id="1034578413">
                  <w:marLeft w:val="0"/>
                  <w:marRight w:val="0"/>
                  <w:marTop w:val="0"/>
                  <w:marBottom w:val="0"/>
                  <w:divBdr>
                    <w:top w:val="single" w:sz="6" w:space="0" w:color="DDDDDD"/>
                    <w:left w:val="single" w:sz="6" w:space="0" w:color="DDDDDD"/>
                    <w:bottom w:val="single" w:sz="6" w:space="0" w:color="DDDDDD"/>
                    <w:right w:val="single" w:sz="6" w:space="0" w:color="DDDDDD"/>
                  </w:divBdr>
                  <w:divsChild>
                    <w:div w:id="549001619">
                      <w:marLeft w:val="0"/>
                      <w:marRight w:val="0"/>
                      <w:marTop w:val="0"/>
                      <w:marBottom w:val="0"/>
                      <w:divBdr>
                        <w:top w:val="none" w:sz="0" w:space="0" w:color="auto"/>
                        <w:left w:val="none" w:sz="0" w:space="0" w:color="auto"/>
                        <w:bottom w:val="none" w:sz="0" w:space="0" w:color="auto"/>
                        <w:right w:val="none" w:sz="0" w:space="0" w:color="auto"/>
                      </w:divBdr>
                      <w:divsChild>
                        <w:div w:id="73554314">
                          <w:marLeft w:val="0"/>
                          <w:marRight w:val="0"/>
                          <w:marTop w:val="100"/>
                          <w:marBottom w:val="100"/>
                          <w:divBdr>
                            <w:top w:val="none" w:sz="0" w:space="0" w:color="auto"/>
                            <w:left w:val="none" w:sz="0" w:space="0" w:color="auto"/>
                            <w:bottom w:val="none" w:sz="0" w:space="0" w:color="auto"/>
                            <w:right w:val="none" w:sz="0" w:space="0" w:color="auto"/>
                          </w:divBdr>
                          <w:divsChild>
                            <w:div w:id="2018800284">
                              <w:marLeft w:val="0"/>
                              <w:marRight w:val="0"/>
                              <w:marTop w:val="0"/>
                              <w:marBottom w:val="0"/>
                              <w:divBdr>
                                <w:top w:val="none" w:sz="0" w:space="0" w:color="auto"/>
                                <w:left w:val="none" w:sz="0" w:space="0" w:color="auto"/>
                                <w:bottom w:val="none" w:sz="0" w:space="0" w:color="auto"/>
                                <w:right w:val="none" w:sz="0" w:space="0" w:color="auto"/>
                              </w:divBdr>
                              <w:divsChild>
                                <w:div w:id="400325997">
                                  <w:marLeft w:val="0"/>
                                  <w:marRight w:val="0"/>
                                  <w:marTop w:val="0"/>
                                  <w:marBottom w:val="0"/>
                                  <w:divBdr>
                                    <w:top w:val="none" w:sz="0" w:space="0" w:color="auto"/>
                                    <w:left w:val="none" w:sz="0" w:space="0" w:color="auto"/>
                                    <w:bottom w:val="none" w:sz="0" w:space="0" w:color="auto"/>
                                    <w:right w:val="none" w:sz="0" w:space="0" w:color="auto"/>
                                  </w:divBdr>
                                  <w:divsChild>
                                    <w:div w:id="1834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126305">
      <w:bodyDiv w:val="1"/>
      <w:marLeft w:val="0"/>
      <w:marRight w:val="0"/>
      <w:marTop w:val="0"/>
      <w:marBottom w:val="0"/>
      <w:divBdr>
        <w:top w:val="none" w:sz="0" w:space="0" w:color="auto"/>
        <w:left w:val="none" w:sz="0" w:space="0" w:color="auto"/>
        <w:bottom w:val="none" w:sz="0" w:space="0" w:color="auto"/>
        <w:right w:val="none" w:sz="0" w:space="0" w:color="auto"/>
      </w:divBdr>
      <w:divsChild>
        <w:div w:id="1659530148">
          <w:marLeft w:val="0"/>
          <w:marRight w:val="0"/>
          <w:marTop w:val="0"/>
          <w:marBottom w:val="0"/>
          <w:divBdr>
            <w:top w:val="none" w:sz="0" w:space="0" w:color="auto"/>
            <w:left w:val="none" w:sz="0" w:space="0" w:color="auto"/>
            <w:bottom w:val="none" w:sz="0" w:space="0" w:color="auto"/>
            <w:right w:val="none" w:sz="0" w:space="0" w:color="auto"/>
          </w:divBdr>
          <w:divsChild>
            <w:div w:id="196506962">
              <w:marLeft w:val="0"/>
              <w:marRight w:val="0"/>
              <w:marTop w:val="0"/>
              <w:marBottom w:val="0"/>
              <w:divBdr>
                <w:top w:val="none" w:sz="0" w:space="0" w:color="auto"/>
                <w:left w:val="none" w:sz="0" w:space="0" w:color="auto"/>
                <w:bottom w:val="none" w:sz="0" w:space="0" w:color="auto"/>
                <w:right w:val="none" w:sz="0" w:space="0" w:color="auto"/>
              </w:divBdr>
              <w:divsChild>
                <w:div w:id="2026401917">
                  <w:marLeft w:val="0"/>
                  <w:marRight w:val="0"/>
                  <w:marTop w:val="0"/>
                  <w:marBottom w:val="0"/>
                  <w:divBdr>
                    <w:top w:val="single" w:sz="6" w:space="0" w:color="DDDDDD"/>
                    <w:left w:val="single" w:sz="6" w:space="0" w:color="DDDDDD"/>
                    <w:bottom w:val="single" w:sz="6" w:space="0" w:color="DDDDDD"/>
                    <w:right w:val="single" w:sz="6" w:space="0" w:color="DDDDDD"/>
                  </w:divBdr>
                  <w:divsChild>
                    <w:div w:id="855734834">
                      <w:marLeft w:val="0"/>
                      <w:marRight w:val="0"/>
                      <w:marTop w:val="0"/>
                      <w:marBottom w:val="0"/>
                      <w:divBdr>
                        <w:top w:val="none" w:sz="0" w:space="0" w:color="auto"/>
                        <w:left w:val="none" w:sz="0" w:space="0" w:color="auto"/>
                        <w:bottom w:val="none" w:sz="0" w:space="0" w:color="auto"/>
                        <w:right w:val="none" w:sz="0" w:space="0" w:color="auto"/>
                      </w:divBdr>
                      <w:divsChild>
                        <w:div w:id="1892571327">
                          <w:marLeft w:val="0"/>
                          <w:marRight w:val="0"/>
                          <w:marTop w:val="100"/>
                          <w:marBottom w:val="100"/>
                          <w:divBdr>
                            <w:top w:val="none" w:sz="0" w:space="0" w:color="auto"/>
                            <w:left w:val="none" w:sz="0" w:space="0" w:color="auto"/>
                            <w:bottom w:val="none" w:sz="0" w:space="0" w:color="auto"/>
                            <w:right w:val="none" w:sz="0" w:space="0" w:color="auto"/>
                          </w:divBdr>
                          <w:divsChild>
                            <w:div w:id="633371563">
                              <w:marLeft w:val="0"/>
                              <w:marRight w:val="0"/>
                              <w:marTop w:val="0"/>
                              <w:marBottom w:val="0"/>
                              <w:divBdr>
                                <w:top w:val="none" w:sz="0" w:space="0" w:color="auto"/>
                                <w:left w:val="none" w:sz="0" w:space="0" w:color="auto"/>
                                <w:bottom w:val="none" w:sz="0" w:space="0" w:color="auto"/>
                                <w:right w:val="none" w:sz="0" w:space="0" w:color="auto"/>
                              </w:divBdr>
                              <w:divsChild>
                                <w:div w:id="1941713604">
                                  <w:marLeft w:val="0"/>
                                  <w:marRight w:val="0"/>
                                  <w:marTop w:val="0"/>
                                  <w:marBottom w:val="0"/>
                                  <w:divBdr>
                                    <w:top w:val="none" w:sz="0" w:space="0" w:color="auto"/>
                                    <w:left w:val="none" w:sz="0" w:space="0" w:color="auto"/>
                                    <w:bottom w:val="none" w:sz="0" w:space="0" w:color="auto"/>
                                    <w:right w:val="none" w:sz="0" w:space="0" w:color="auto"/>
                                  </w:divBdr>
                                  <w:divsChild>
                                    <w:div w:id="1588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叶丛葵</dc:creator>
  <cp:keywords/>
  <dc:description/>
  <cp:lastModifiedBy>蓝亦芃</cp:lastModifiedBy>
  <cp:revision>28</cp:revision>
  <dcterms:created xsi:type="dcterms:W3CDTF">2020-05-11T02:59:00Z</dcterms:created>
  <dcterms:modified xsi:type="dcterms:W3CDTF">2020-05-25T01:01:00Z</dcterms:modified>
</cp:coreProperties>
</file>